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797" w:rsidRPr="00632797" w:rsidRDefault="00632797" w:rsidP="00632797">
      <w:pPr>
        <w:spacing w:after="0" w:line="312" w:lineRule="auto"/>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27 июля 2010 года N 193-ФЗ</w:t>
      </w:r>
    </w:p>
    <w:p w:rsidR="00632797" w:rsidRPr="00632797" w:rsidRDefault="00632797" w:rsidP="00632797">
      <w:pPr>
        <w:spacing w:after="0" w:line="312" w:lineRule="auto"/>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pict>
          <v:rect id="_x0000_i1025" style="width:0;height:1.5pt" o:hralign="center" o:hrstd="t" o:hrnoshade="t" o:hr="t" fillcolor="black" stroked="f"/>
        </w:pict>
      </w:r>
    </w:p>
    <w:p w:rsidR="00632797" w:rsidRPr="00632797" w:rsidRDefault="00632797" w:rsidP="00632797">
      <w:pPr>
        <w:spacing w:after="0" w:line="240" w:lineRule="auto"/>
        <w:jc w:val="center"/>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60" w:lineRule="auto"/>
        <w:jc w:val="center"/>
        <w:rPr>
          <w:rFonts w:ascii="Times New Roman" w:eastAsia="Times New Roman" w:hAnsi="Times New Roman" w:cs="Times New Roman"/>
          <w:b/>
          <w:bCs/>
          <w:sz w:val="21"/>
          <w:szCs w:val="21"/>
          <w:lang w:eastAsia="ru-RU"/>
        </w:rPr>
      </w:pPr>
      <w:r w:rsidRPr="00632797">
        <w:rPr>
          <w:rFonts w:ascii="Times New Roman" w:eastAsia="Times New Roman" w:hAnsi="Times New Roman" w:cs="Times New Roman"/>
          <w:b/>
          <w:bCs/>
          <w:sz w:val="21"/>
          <w:szCs w:val="21"/>
          <w:lang w:eastAsia="ru-RU"/>
        </w:rPr>
        <w:t>РОССИЙСКАЯ ФЕДЕРАЦИЯ</w:t>
      </w:r>
    </w:p>
    <w:p w:rsidR="00632797" w:rsidRPr="00632797" w:rsidRDefault="00632797" w:rsidP="00632797">
      <w:pPr>
        <w:spacing w:after="0" w:line="360" w:lineRule="auto"/>
        <w:jc w:val="center"/>
        <w:rPr>
          <w:rFonts w:ascii="Times New Roman" w:eastAsia="Times New Roman" w:hAnsi="Times New Roman" w:cs="Times New Roman"/>
          <w:b/>
          <w:bCs/>
          <w:sz w:val="21"/>
          <w:szCs w:val="21"/>
          <w:lang w:eastAsia="ru-RU"/>
        </w:rPr>
      </w:pPr>
      <w:r w:rsidRPr="00632797">
        <w:rPr>
          <w:rFonts w:ascii="Times New Roman" w:eastAsia="Times New Roman" w:hAnsi="Times New Roman" w:cs="Times New Roman"/>
          <w:b/>
          <w:bCs/>
          <w:sz w:val="21"/>
          <w:szCs w:val="21"/>
          <w:lang w:eastAsia="ru-RU"/>
        </w:rPr>
        <w:t> </w:t>
      </w:r>
    </w:p>
    <w:p w:rsidR="00632797" w:rsidRPr="00632797" w:rsidRDefault="00632797" w:rsidP="00632797">
      <w:pPr>
        <w:spacing w:after="0" w:line="360" w:lineRule="auto"/>
        <w:jc w:val="center"/>
        <w:rPr>
          <w:rFonts w:ascii="Times New Roman" w:eastAsia="Times New Roman" w:hAnsi="Times New Roman" w:cs="Times New Roman"/>
          <w:b/>
          <w:bCs/>
          <w:sz w:val="21"/>
          <w:szCs w:val="21"/>
          <w:lang w:eastAsia="ru-RU"/>
        </w:rPr>
      </w:pPr>
      <w:r w:rsidRPr="00632797">
        <w:rPr>
          <w:rFonts w:ascii="Times New Roman" w:eastAsia="Times New Roman" w:hAnsi="Times New Roman" w:cs="Times New Roman"/>
          <w:b/>
          <w:bCs/>
          <w:sz w:val="21"/>
          <w:szCs w:val="21"/>
          <w:lang w:eastAsia="ru-RU"/>
        </w:rPr>
        <w:t>ФЕДЕРАЛЬНЫЙ ЗАКОН</w:t>
      </w:r>
    </w:p>
    <w:p w:rsidR="00632797" w:rsidRPr="00632797" w:rsidRDefault="00632797" w:rsidP="00632797">
      <w:pPr>
        <w:spacing w:after="0" w:line="360" w:lineRule="auto"/>
        <w:jc w:val="center"/>
        <w:rPr>
          <w:rFonts w:ascii="Times New Roman" w:eastAsia="Times New Roman" w:hAnsi="Times New Roman" w:cs="Times New Roman"/>
          <w:b/>
          <w:bCs/>
          <w:sz w:val="21"/>
          <w:szCs w:val="21"/>
          <w:lang w:eastAsia="ru-RU"/>
        </w:rPr>
      </w:pPr>
      <w:r w:rsidRPr="00632797">
        <w:rPr>
          <w:rFonts w:ascii="Times New Roman" w:eastAsia="Times New Roman" w:hAnsi="Times New Roman" w:cs="Times New Roman"/>
          <w:b/>
          <w:bCs/>
          <w:sz w:val="21"/>
          <w:szCs w:val="21"/>
          <w:lang w:eastAsia="ru-RU"/>
        </w:rPr>
        <w:t> </w:t>
      </w:r>
    </w:p>
    <w:p w:rsidR="00632797" w:rsidRPr="00632797" w:rsidRDefault="00632797" w:rsidP="00632797">
      <w:pPr>
        <w:spacing w:after="0" w:line="360" w:lineRule="auto"/>
        <w:jc w:val="center"/>
        <w:rPr>
          <w:rFonts w:ascii="Times New Roman" w:eastAsia="Times New Roman" w:hAnsi="Times New Roman" w:cs="Times New Roman"/>
          <w:b/>
          <w:bCs/>
          <w:sz w:val="21"/>
          <w:szCs w:val="21"/>
          <w:lang w:eastAsia="ru-RU"/>
        </w:rPr>
      </w:pPr>
      <w:r w:rsidRPr="00632797">
        <w:rPr>
          <w:rFonts w:ascii="Times New Roman" w:eastAsia="Times New Roman" w:hAnsi="Times New Roman" w:cs="Times New Roman"/>
          <w:b/>
          <w:bCs/>
          <w:sz w:val="21"/>
          <w:szCs w:val="21"/>
          <w:lang w:eastAsia="ru-RU"/>
        </w:rPr>
        <w:t>ОБ АЛЬТЕРНАТИВНОЙ ПРОЦЕДУРЕ УРЕГУЛИРОВАНИЯ СПОРОВ</w:t>
      </w:r>
    </w:p>
    <w:p w:rsidR="00632797" w:rsidRPr="00632797" w:rsidRDefault="00632797" w:rsidP="00632797">
      <w:pPr>
        <w:spacing w:after="0" w:line="360" w:lineRule="auto"/>
        <w:jc w:val="center"/>
        <w:rPr>
          <w:rFonts w:ascii="Times New Roman" w:eastAsia="Times New Roman" w:hAnsi="Times New Roman" w:cs="Times New Roman"/>
          <w:b/>
          <w:bCs/>
          <w:sz w:val="21"/>
          <w:szCs w:val="21"/>
          <w:lang w:eastAsia="ru-RU"/>
        </w:rPr>
      </w:pPr>
      <w:r w:rsidRPr="00632797">
        <w:rPr>
          <w:rFonts w:ascii="Times New Roman" w:eastAsia="Times New Roman" w:hAnsi="Times New Roman" w:cs="Times New Roman"/>
          <w:b/>
          <w:bCs/>
          <w:sz w:val="21"/>
          <w:szCs w:val="21"/>
          <w:lang w:eastAsia="ru-RU"/>
        </w:rPr>
        <w:t>С УЧАСТИЕМ ПОСРЕДНИКА (ПРОЦЕДУРЕ МЕДИАЦИИ)</w:t>
      </w:r>
    </w:p>
    <w:p w:rsidR="00632797" w:rsidRPr="00632797" w:rsidRDefault="00632797" w:rsidP="00632797">
      <w:pPr>
        <w:spacing w:after="0" w:line="240" w:lineRule="auto"/>
        <w:jc w:val="center"/>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Принят</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Государственной Думой</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7 июля 2010 года</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Одобрен</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Советом Федерации</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14 июля 2010 года</w:t>
      </w:r>
    </w:p>
    <w:p w:rsidR="00632797" w:rsidRPr="00632797" w:rsidRDefault="00632797" w:rsidP="00632797">
      <w:pPr>
        <w:spacing w:after="0" w:line="240" w:lineRule="auto"/>
        <w:jc w:val="center"/>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 Предмет регулирования и сфера действия настоящего Федерального закона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2. Основные понятия, используемые в настоящем Федеральном законе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lastRenderedPageBreak/>
        <w:t>Для целей настоящего Федерального закона используются следующие основные понятия: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3. Принципы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4. Применение процедуры медиации при рассмотрении спора судом или третейским судом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5. Конфиденциальность информации, относящейся к процедуре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lastRenderedPageBreak/>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мнениях или предложениях, высказанных одной из сторон в отношении возможности урегулирования спора;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признаниях, сделанных одной из сторон в ходе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готовности одной из сторон принять предложение медиатора или другой стороны об урегулировании спора.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6. Условие раскрытия медиатором информации, относящейся к процедуре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7. Условия применения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Проведение процедуры медиации начинается со дня заключения сторонами соглашения о проведении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xml:space="preserve">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w:t>
      </w:r>
      <w:r w:rsidRPr="00632797">
        <w:rPr>
          <w:rFonts w:ascii="Times New Roman" w:eastAsia="Times New Roman" w:hAnsi="Times New Roman" w:cs="Times New Roman"/>
          <w:sz w:val="21"/>
          <w:szCs w:val="21"/>
          <w:lang w:eastAsia="ru-RU"/>
        </w:rPr>
        <w:lastRenderedPageBreak/>
        <w:t>предложении разумного срока не получила согласие другой стороны на применение процедуры медиации, такое предложение считается отклоненным.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6. Предложение об обращении к процедуре медиации должно содержать сведения, указанные в части 2 статьи 8 настоящего Федерального закона.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8. Соглашение о проведении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Соглашение о проведении процедуры медиации заключается в письменной форме.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Соглашение о проведении процедуры медиации должно содержать сведения: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о предмете спора;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о медиаторе, медиаторах или об организации, осуществляющей деятельность по обеспечению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о порядке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об условиях участия сторон в расходах, связанных с проведением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о сроках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9. Выбор и назначение медиатора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Для проведения процедуры медиации стороны по взаимному согласию выбирают одного или нескольких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10. Оплата деятельности по проведению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11. Порядок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Порядок проведения процедуры медиации устанавливается соглашением о проведении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lastRenderedPageBreak/>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виды споров, урегулирование которых проводится в соответствии с данными правилами;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порядок выбора или назначения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порядок участия сторон в расходах, связанных с проведением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Медиатор не вправе вносить, если стороны не договорились об ином, предложения об урегулировании спора.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12. Медиативное соглашение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Медиативное соглашение подлежит исполнению на основе принципов добровольности и добросовестности сторон.</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xml:space="preserve">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w:t>
      </w:r>
      <w:r w:rsidRPr="00632797">
        <w:rPr>
          <w:rFonts w:ascii="Times New Roman" w:eastAsia="Times New Roman" w:hAnsi="Times New Roman" w:cs="Times New Roman"/>
          <w:sz w:val="21"/>
          <w:szCs w:val="21"/>
          <w:lang w:eastAsia="ru-RU"/>
        </w:rPr>
        <w:lastRenderedPageBreak/>
        <w:t>ненадлежащего исполнения такого медиативного соглашения, осуществляется способами, предусмотренными гражданским законодательством.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13. Сроки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14. Прекращение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Процедура медиации прекращается в связи со следующими обстоятельствами: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заключение сторонами медиативного соглашения - со дня подписания такого соглашения;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истечение срока проведения процедуры медиации - со дня его истечения с учетом положений статьи 13 настоящего Федерального закона.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15. Требования к медиаторам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Деятельность медиатора может осуществляться как на профессиональной, так и на непрофессиональной основе.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Деятельность медиатора не является предпринимательской деятельностью.</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6. Медиатор не вправе: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быть представителем какой-либо стороны;</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lastRenderedPageBreak/>
        <w:t>2) оказывать какой-либо стороне юридическую, консультационную или иную помощь;</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делать без согласия сторон публичные заявления по существу спора.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16. Осуществление деятельности медиатора на профессиональной основе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rsidR="00632797" w:rsidRPr="00632797" w:rsidRDefault="00632797" w:rsidP="00632797">
      <w:pPr>
        <w:spacing w:after="0" w:line="264" w:lineRule="auto"/>
        <w:jc w:val="both"/>
        <w:rPr>
          <w:rFonts w:ascii="Times New Roman" w:eastAsia="Times New Roman" w:hAnsi="Times New Roman" w:cs="Times New Roman"/>
          <w:color w:val="828282"/>
          <w:sz w:val="21"/>
          <w:szCs w:val="21"/>
          <w:lang w:eastAsia="ru-RU"/>
        </w:rPr>
      </w:pPr>
      <w:r w:rsidRPr="00632797">
        <w:rPr>
          <w:rFonts w:ascii="Times New Roman" w:eastAsia="Times New Roman" w:hAnsi="Times New Roman" w:cs="Times New Roman"/>
          <w:color w:val="828282"/>
          <w:sz w:val="21"/>
          <w:szCs w:val="21"/>
          <w:lang w:eastAsia="ru-RU"/>
        </w:rPr>
        <w:t>(в ред. Федерального закона от 02.07.2013 N 185-ФЗ)</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17. Ответственность медиаторов и организаций, осуществляющих деятельность по обеспечению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18. Саморегулируемая организация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Саморегулируемые организации медиаторов создаются в форме ассоциаций (союзов) или некоммерческих партнерств.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xml:space="preserve">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w:t>
      </w:r>
      <w:r w:rsidRPr="00632797">
        <w:rPr>
          <w:rFonts w:ascii="Times New Roman" w:eastAsia="Times New Roman" w:hAnsi="Times New Roman" w:cs="Times New Roman"/>
          <w:sz w:val="21"/>
          <w:szCs w:val="21"/>
          <w:lang w:eastAsia="ru-RU"/>
        </w:rPr>
        <w:lastRenderedPageBreak/>
        <w:t>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rsidR="00632797" w:rsidRPr="00632797" w:rsidRDefault="00632797" w:rsidP="00632797">
      <w:pPr>
        <w:spacing w:after="0" w:line="264" w:lineRule="auto"/>
        <w:jc w:val="both"/>
        <w:rPr>
          <w:rFonts w:ascii="Times New Roman" w:eastAsia="Times New Roman" w:hAnsi="Times New Roman" w:cs="Times New Roman"/>
          <w:color w:val="828282"/>
          <w:sz w:val="21"/>
          <w:szCs w:val="21"/>
          <w:lang w:eastAsia="ru-RU"/>
        </w:rPr>
      </w:pPr>
      <w:r w:rsidRPr="00632797">
        <w:rPr>
          <w:rFonts w:ascii="Times New Roman" w:eastAsia="Times New Roman" w:hAnsi="Times New Roman" w:cs="Times New Roman"/>
          <w:color w:val="828282"/>
          <w:sz w:val="21"/>
          <w:szCs w:val="21"/>
          <w:lang w:eastAsia="ru-RU"/>
        </w:rPr>
        <w:t>(п. 1 в ред. Федерального закона от 23.07.2013 N 233-ФЗ)</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соответствие саморегулируемой организации требованиям, предусмотренным Федеральным законом от 1 декабря 2007 года N 315-ФЗ "О саморегулируемых организациях" (далее - Федеральный закон "О саморегулируемых организациях").</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7. Саморегулируемая организация медиаторов не может являться членом другой саморегулируемой организации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19. Основные функции саморегулируемой организации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lastRenderedPageBreak/>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Саморегулируемая организация медиаторов осуществляет следующие основные функции: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 устанавливает и применяет меры дисциплинарного воздействия в отношении своих членов;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3) ведет реестр членов саморегулируемой организации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5) разрабатывает и утверждает стандарты и правила профессиональной деятельности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6) разрабатывает и утверждает правила деловой и профессиональной этики медиаторов, в том числе кодекс профессиональной этики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7) разрабатывает правила проведения процедуры медиации;</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8) разрабатывает стандарты подготовки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10) организует информационное и методическое обеспечение своих членов в сфере осуществления деятельности медиаторов;</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11) осуществляет иные функции, установленные Федеральным законом "О саморегулируемых организациях".</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Arial" w:eastAsia="Times New Roman" w:hAnsi="Arial" w:cs="Arial"/>
          <w:b/>
          <w:bCs/>
          <w:sz w:val="21"/>
          <w:szCs w:val="21"/>
          <w:lang w:eastAsia="ru-RU"/>
        </w:rPr>
        <w:t>Статья 20. Вступление в силу настоящего Федерального закона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Настоящий Федеральный закон вступает в силу с 1 января 2011 года.</w:t>
      </w:r>
    </w:p>
    <w:p w:rsidR="00632797" w:rsidRPr="00632797" w:rsidRDefault="00632797" w:rsidP="00632797">
      <w:pPr>
        <w:spacing w:after="0" w:line="312" w:lineRule="auto"/>
        <w:ind w:firstLine="547"/>
        <w:jc w:val="both"/>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 </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Президент</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Российской Федерации</w:t>
      </w:r>
    </w:p>
    <w:p w:rsidR="00632797" w:rsidRPr="00632797" w:rsidRDefault="00632797" w:rsidP="00632797">
      <w:pPr>
        <w:spacing w:after="0" w:line="360" w:lineRule="auto"/>
        <w:jc w:val="right"/>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Д.МЕДВЕДЕВ</w:t>
      </w:r>
    </w:p>
    <w:p w:rsidR="00632797" w:rsidRPr="00632797" w:rsidRDefault="00632797" w:rsidP="00632797">
      <w:pPr>
        <w:spacing w:after="0" w:line="240" w:lineRule="auto"/>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Москва, Кремль</w:t>
      </w:r>
    </w:p>
    <w:p w:rsidR="00632797" w:rsidRPr="00632797" w:rsidRDefault="00632797" w:rsidP="00632797">
      <w:pPr>
        <w:spacing w:after="0" w:line="240" w:lineRule="auto"/>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27 июля 2010 года</w:t>
      </w:r>
    </w:p>
    <w:p w:rsidR="00632797" w:rsidRPr="00632797" w:rsidRDefault="00632797" w:rsidP="00632797">
      <w:pPr>
        <w:spacing w:after="0" w:line="240" w:lineRule="auto"/>
        <w:rPr>
          <w:rFonts w:ascii="Times New Roman" w:eastAsia="Times New Roman" w:hAnsi="Times New Roman" w:cs="Times New Roman"/>
          <w:sz w:val="21"/>
          <w:szCs w:val="21"/>
          <w:lang w:eastAsia="ru-RU"/>
        </w:rPr>
      </w:pPr>
      <w:r w:rsidRPr="00632797">
        <w:rPr>
          <w:rFonts w:ascii="Times New Roman" w:eastAsia="Times New Roman" w:hAnsi="Times New Roman" w:cs="Times New Roman"/>
          <w:sz w:val="21"/>
          <w:szCs w:val="21"/>
          <w:lang w:eastAsia="ru-RU"/>
        </w:rPr>
        <w:t>N 193-ФЗ</w:t>
      </w:r>
    </w:p>
    <w:p w:rsidR="00633B18" w:rsidRDefault="00633B18">
      <w:bookmarkStart w:id="0" w:name="_GoBack"/>
      <w:bookmarkEnd w:id="0"/>
    </w:p>
    <w:sectPr w:rsidR="00633B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B3"/>
    <w:rsid w:val="00632797"/>
    <w:rsid w:val="00633B18"/>
    <w:rsid w:val="00F45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5C2DC-9561-4E1E-8DAC-0C6C275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0806">
      <w:bodyDiv w:val="1"/>
      <w:marLeft w:val="0"/>
      <w:marRight w:val="0"/>
      <w:marTop w:val="0"/>
      <w:marBottom w:val="0"/>
      <w:divBdr>
        <w:top w:val="none" w:sz="0" w:space="0" w:color="auto"/>
        <w:left w:val="none" w:sz="0" w:space="0" w:color="auto"/>
        <w:bottom w:val="none" w:sz="0" w:space="0" w:color="auto"/>
        <w:right w:val="none" w:sz="0" w:space="0" w:color="auto"/>
      </w:divBdr>
      <w:divsChild>
        <w:div w:id="2140486567">
          <w:marLeft w:val="0"/>
          <w:marRight w:val="0"/>
          <w:marTop w:val="0"/>
          <w:marBottom w:val="0"/>
          <w:divBdr>
            <w:top w:val="none" w:sz="0" w:space="0" w:color="auto"/>
            <w:left w:val="none" w:sz="0" w:space="0" w:color="auto"/>
            <w:bottom w:val="none" w:sz="0" w:space="0" w:color="auto"/>
            <w:right w:val="none" w:sz="0" w:space="0" w:color="auto"/>
          </w:divBdr>
        </w:div>
        <w:div w:id="68695976">
          <w:marLeft w:val="0"/>
          <w:marRight w:val="0"/>
          <w:marTop w:val="0"/>
          <w:marBottom w:val="0"/>
          <w:divBdr>
            <w:top w:val="none" w:sz="0" w:space="0" w:color="auto"/>
            <w:left w:val="none" w:sz="0" w:space="0" w:color="auto"/>
            <w:bottom w:val="none" w:sz="0" w:space="0" w:color="auto"/>
            <w:right w:val="none" w:sz="0" w:space="0" w:color="auto"/>
          </w:divBdr>
        </w:div>
        <w:div w:id="1328094220">
          <w:marLeft w:val="0"/>
          <w:marRight w:val="0"/>
          <w:marTop w:val="0"/>
          <w:marBottom w:val="0"/>
          <w:divBdr>
            <w:top w:val="none" w:sz="0" w:space="0" w:color="auto"/>
            <w:left w:val="none" w:sz="0" w:space="0" w:color="auto"/>
            <w:bottom w:val="none" w:sz="0" w:space="0" w:color="auto"/>
            <w:right w:val="none" w:sz="0" w:space="0" w:color="auto"/>
          </w:divBdr>
        </w:div>
        <w:div w:id="155847399">
          <w:marLeft w:val="0"/>
          <w:marRight w:val="0"/>
          <w:marTop w:val="0"/>
          <w:marBottom w:val="0"/>
          <w:divBdr>
            <w:top w:val="none" w:sz="0" w:space="0" w:color="auto"/>
            <w:left w:val="none" w:sz="0" w:space="0" w:color="auto"/>
            <w:bottom w:val="none" w:sz="0" w:space="0" w:color="auto"/>
            <w:right w:val="none" w:sz="0" w:space="0" w:color="auto"/>
          </w:divBdr>
        </w:div>
        <w:div w:id="1055349325">
          <w:marLeft w:val="0"/>
          <w:marRight w:val="0"/>
          <w:marTop w:val="0"/>
          <w:marBottom w:val="0"/>
          <w:divBdr>
            <w:top w:val="none" w:sz="0" w:space="0" w:color="auto"/>
            <w:left w:val="none" w:sz="0" w:space="0" w:color="auto"/>
            <w:bottom w:val="none" w:sz="0" w:space="0" w:color="auto"/>
            <w:right w:val="none" w:sz="0" w:space="0" w:color="auto"/>
          </w:divBdr>
        </w:div>
        <w:div w:id="140175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3789</Words>
  <Characters>21603</Characters>
  <Application>Microsoft Office Word</Application>
  <DocSecurity>0</DocSecurity>
  <Lines>180</Lines>
  <Paragraphs>50</Paragraphs>
  <ScaleCrop>false</ScaleCrop>
  <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Ростовцева Валентина Александ</dc:creator>
  <cp:keywords/>
  <dc:description/>
  <cp:lastModifiedBy>Ростовцева Валентина Александ</cp:lastModifiedBy>
  <cp:revision>2</cp:revision>
  <dcterms:created xsi:type="dcterms:W3CDTF">2017-05-26T09:32:00Z</dcterms:created>
  <dcterms:modified xsi:type="dcterms:W3CDTF">2017-05-26T09:32:00Z</dcterms:modified>
</cp:coreProperties>
</file>