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ACC74" w14:textId="6B842191" w:rsidR="008B2A9C" w:rsidRDefault="003D524B" w:rsidP="003D524B">
      <w:pPr>
        <w:jc w:val="center"/>
        <w:rPr>
          <w:rFonts w:ascii="Times New Roman" w:hAnsi="Times New Roman" w:cs="Times New Roman"/>
          <w:b/>
          <w:bCs/>
          <w:sz w:val="32"/>
          <w:szCs w:val="32"/>
        </w:rPr>
      </w:pPr>
      <w:r w:rsidRPr="003D524B">
        <w:rPr>
          <w:rFonts w:ascii="Times New Roman" w:hAnsi="Times New Roman" w:cs="Times New Roman"/>
          <w:b/>
          <w:bCs/>
          <w:sz w:val="32"/>
          <w:szCs w:val="32"/>
        </w:rPr>
        <w:t>Первые игры</w:t>
      </w:r>
    </w:p>
    <w:p w14:paraId="4708B388" w14:textId="308B65F4" w:rsidR="00DD28C9" w:rsidRDefault="006F27E9" w:rsidP="006F27E9">
      <w:pPr>
        <w:spacing w:after="0"/>
        <w:ind w:firstLine="709"/>
        <w:contextualSpacing/>
        <w:jc w:val="both"/>
        <w:rPr>
          <w:rFonts w:ascii="Times New Roman" w:hAnsi="Times New Roman" w:cs="Times New Roman"/>
          <w:sz w:val="28"/>
          <w:szCs w:val="28"/>
        </w:rPr>
      </w:pPr>
      <w:r w:rsidRPr="006F27E9">
        <w:rPr>
          <w:rFonts w:ascii="Times New Roman" w:hAnsi="Times New Roman" w:cs="Times New Roman"/>
          <w:sz w:val="28"/>
          <w:szCs w:val="28"/>
        </w:rPr>
        <w:t>Игрушка для малыша – нечто большее, чем просто забава.</w:t>
      </w:r>
      <w:r>
        <w:rPr>
          <w:rFonts w:ascii="Times New Roman" w:hAnsi="Times New Roman" w:cs="Times New Roman"/>
          <w:sz w:val="28"/>
          <w:szCs w:val="28"/>
        </w:rPr>
        <w:t xml:space="preserve"> Это предметы, знакомящие ребенка с окружающим миром. Это его друзья! При овладении действиями с первыми игрушками у ребенка развиваются познавательная активность, двигательные навыки, интеллект.</w:t>
      </w:r>
    </w:p>
    <w:p w14:paraId="6ED31961" w14:textId="1EBF1D84" w:rsidR="006F27E9" w:rsidRDefault="006F27E9" w:rsidP="006F27E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Приобретайте для малыша современные развивающие игрушки, играя в которые он получит много полезной информации, будут развиваться органы чувств, а также конструкторские способности.</w:t>
      </w:r>
    </w:p>
    <w:p w14:paraId="24DC2673" w14:textId="30AE58CF" w:rsidR="006F27E9" w:rsidRDefault="006F27E9" w:rsidP="006F27E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малыша первого года жизни характерен </w:t>
      </w:r>
      <w:r w:rsidR="00C110DF">
        <w:rPr>
          <w:rFonts w:ascii="Times New Roman" w:hAnsi="Times New Roman" w:cs="Times New Roman"/>
          <w:sz w:val="28"/>
          <w:szCs w:val="28"/>
        </w:rPr>
        <w:t>наглядно-действенный характер мышления. Ребенка привлекают игрушки, которые звенят, их можно легко хватать, бросать, складывать, и др. В таких практических действиях, как соединение, разъединение, нанизывание, развиваются мыслительные операции анализа, синтеза, обобщения и т. д.</w:t>
      </w:r>
    </w:p>
    <w:p w14:paraId="2B91CCD9" w14:textId="75B5A3DB" w:rsidR="00C110DF" w:rsidRDefault="00C110DF" w:rsidP="006F27E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Приобретайте для малыша дидактические игрушки (пирамидки, вкладыши, кубики), которые развивают мелкую моторику, интерес к экспериментированию, выполнению различных видов конструирования, побуждают его запоминать и воспроизводить способы действия, показанные взрослым, т.е. развивают память и воображение.</w:t>
      </w:r>
    </w:p>
    <w:p w14:paraId="545C0F21" w14:textId="37752CC3" w:rsidR="00C110DF" w:rsidRDefault="00C110DF" w:rsidP="006F27E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Не покупайте много игрушек, а если уже купили, то разделите на 2-3 набора. Чтобы поддержать интерес к игрушкам, старайтесь регулярно менять набор.</w:t>
      </w:r>
    </w:p>
    <w:p w14:paraId="25430F81" w14:textId="46FF0094" w:rsidR="00C110DF" w:rsidRDefault="00C110DF" w:rsidP="00C110DF">
      <w:pPr>
        <w:spacing w:after="0"/>
        <w:ind w:firstLine="709"/>
        <w:contextualSpacing/>
        <w:jc w:val="center"/>
        <w:rPr>
          <w:rFonts w:ascii="Times New Roman" w:hAnsi="Times New Roman" w:cs="Times New Roman"/>
          <w:b/>
          <w:bCs/>
          <w:sz w:val="32"/>
          <w:szCs w:val="32"/>
        </w:rPr>
      </w:pPr>
      <w:r w:rsidRPr="00C110DF">
        <w:rPr>
          <w:rFonts w:ascii="Times New Roman" w:hAnsi="Times New Roman" w:cs="Times New Roman"/>
          <w:b/>
          <w:bCs/>
          <w:sz w:val="32"/>
          <w:szCs w:val="32"/>
        </w:rPr>
        <w:t xml:space="preserve">Как </w:t>
      </w:r>
      <w:r w:rsidR="00D85FFC">
        <w:rPr>
          <w:rFonts w:ascii="Times New Roman" w:hAnsi="Times New Roman" w:cs="Times New Roman"/>
          <w:b/>
          <w:bCs/>
          <w:sz w:val="32"/>
          <w:szCs w:val="32"/>
        </w:rPr>
        <w:t xml:space="preserve">и какие </w:t>
      </w:r>
      <w:r w:rsidRPr="00C110DF">
        <w:rPr>
          <w:rFonts w:ascii="Times New Roman" w:hAnsi="Times New Roman" w:cs="Times New Roman"/>
          <w:b/>
          <w:bCs/>
          <w:sz w:val="32"/>
          <w:szCs w:val="32"/>
        </w:rPr>
        <w:t>выбрать игрушки</w:t>
      </w:r>
    </w:p>
    <w:p w14:paraId="45156B52" w14:textId="19331F78" w:rsidR="00D85FFC" w:rsidRPr="00D85FFC" w:rsidRDefault="00D85FFC" w:rsidP="00D85FFC">
      <w:pPr>
        <w:spacing w:after="0"/>
        <w:ind w:firstLine="709"/>
        <w:contextualSpacing/>
        <w:jc w:val="both"/>
        <w:rPr>
          <w:rFonts w:ascii="Times New Roman" w:hAnsi="Times New Roman" w:cs="Times New Roman"/>
          <w:sz w:val="28"/>
          <w:szCs w:val="28"/>
        </w:rPr>
      </w:pPr>
      <w:r w:rsidRPr="00D85FFC">
        <w:rPr>
          <w:rFonts w:ascii="Times New Roman" w:hAnsi="Times New Roman" w:cs="Times New Roman"/>
          <w:sz w:val="28"/>
          <w:szCs w:val="28"/>
        </w:rPr>
        <w:t>Три признака качественной игрушки:</w:t>
      </w:r>
    </w:p>
    <w:p w14:paraId="2C783258" w14:textId="77777777" w:rsidR="00D85FFC" w:rsidRPr="00D85FFC" w:rsidRDefault="00C110DF" w:rsidP="00C110DF">
      <w:pPr>
        <w:spacing w:after="0"/>
        <w:ind w:firstLine="709"/>
        <w:contextualSpacing/>
        <w:jc w:val="both"/>
        <w:rPr>
          <w:rFonts w:ascii="Times New Roman" w:hAnsi="Times New Roman" w:cs="Times New Roman"/>
          <w:color w:val="1F1F1F"/>
          <w:spacing w:val="6"/>
          <w:sz w:val="28"/>
          <w:szCs w:val="28"/>
          <w:shd w:val="clear" w:color="auto" w:fill="FFFFFF"/>
        </w:rPr>
      </w:pPr>
      <w:r w:rsidRPr="00D85FFC">
        <w:rPr>
          <w:rFonts w:ascii="Times New Roman" w:hAnsi="Times New Roman" w:cs="Times New Roman"/>
          <w:color w:val="1F1F1F"/>
          <w:spacing w:val="6"/>
          <w:sz w:val="28"/>
          <w:szCs w:val="28"/>
          <w:shd w:val="clear" w:color="auto" w:fill="FFFFFF"/>
        </w:rPr>
        <w:t xml:space="preserve">Прочность – игрушка должна быть крепкой, с надежными швами, из качественного пластика. </w:t>
      </w:r>
    </w:p>
    <w:p w14:paraId="474E8AB0" w14:textId="2355C520" w:rsidR="00D85FFC" w:rsidRPr="00D85FFC" w:rsidRDefault="00C110DF" w:rsidP="00C110DF">
      <w:pPr>
        <w:spacing w:after="0"/>
        <w:ind w:firstLine="709"/>
        <w:contextualSpacing/>
        <w:jc w:val="both"/>
        <w:rPr>
          <w:rFonts w:ascii="Times New Roman" w:hAnsi="Times New Roman" w:cs="Times New Roman"/>
          <w:color w:val="1F1F1F"/>
          <w:spacing w:val="6"/>
          <w:sz w:val="28"/>
          <w:szCs w:val="28"/>
          <w:shd w:val="clear" w:color="auto" w:fill="FFFFFF"/>
        </w:rPr>
      </w:pPr>
      <w:r w:rsidRPr="00D85FFC">
        <w:rPr>
          <w:rFonts w:ascii="Times New Roman" w:hAnsi="Times New Roman" w:cs="Times New Roman"/>
          <w:color w:val="1F1F1F"/>
          <w:spacing w:val="6"/>
          <w:sz w:val="28"/>
          <w:szCs w:val="28"/>
          <w:shd w:val="clear" w:color="auto" w:fill="FFFFFF"/>
        </w:rPr>
        <w:t xml:space="preserve">Безопасность – отсутствие острых углов, необработанных краев и мелких деталей, которые могут отвалиться. </w:t>
      </w:r>
    </w:p>
    <w:p w14:paraId="0F0ADE60" w14:textId="77777777" w:rsidR="00F8681C" w:rsidRDefault="00C110DF" w:rsidP="00D85FFC">
      <w:pPr>
        <w:spacing w:after="0" w:line="240" w:lineRule="auto"/>
        <w:ind w:firstLine="709"/>
        <w:contextualSpacing/>
        <w:jc w:val="both"/>
        <w:rPr>
          <w:rFonts w:ascii="Times New Roman" w:hAnsi="Times New Roman" w:cs="Times New Roman"/>
          <w:color w:val="1F1F1F"/>
          <w:spacing w:val="6"/>
          <w:sz w:val="28"/>
          <w:szCs w:val="28"/>
          <w:shd w:val="clear" w:color="auto" w:fill="FFFFFF"/>
        </w:rPr>
      </w:pPr>
      <w:r w:rsidRPr="00D85FFC">
        <w:rPr>
          <w:rFonts w:ascii="Times New Roman" w:hAnsi="Times New Roman" w:cs="Times New Roman"/>
          <w:color w:val="1F1F1F"/>
          <w:spacing w:val="6"/>
          <w:sz w:val="28"/>
          <w:szCs w:val="28"/>
          <w:shd w:val="clear" w:color="auto" w:fill="FFFFFF"/>
        </w:rPr>
        <w:t>Гигиеничность – для детей первого полугодия выбирайте пластиковые игрушки, потому что их легко помыть, просто ополоснув в воде с мылом. Тканевые и плюшевые игрушки придется часто стирать, потому что они собирают пыль и впитывают слюну ребенка.</w:t>
      </w:r>
      <w:r w:rsidRPr="00D85FFC">
        <w:rPr>
          <w:rFonts w:ascii="Times New Roman" w:hAnsi="Times New Roman" w:cs="Times New Roman"/>
          <w:color w:val="1F1F1F"/>
          <w:spacing w:val="6"/>
          <w:sz w:val="28"/>
          <w:szCs w:val="28"/>
        </w:rPr>
        <w:br/>
      </w:r>
      <w:r w:rsidR="00D85FFC">
        <w:rPr>
          <w:rFonts w:ascii="Times New Roman" w:hAnsi="Times New Roman" w:cs="Times New Roman"/>
          <w:color w:val="1F1F1F"/>
          <w:spacing w:val="6"/>
          <w:sz w:val="28"/>
          <w:szCs w:val="28"/>
          <w:shd w:val="clear" w:color="auto" w:fill="FFFFFF"/>
        </w:rPr>
        <w:t xml:space="preserve">          </w:t>
      </w:r>
      <w:r w:rsidR="00D85FFC" w:rsidRPr="00D85FFC">
        <w:rPr>
          <w:rFonts w:ascii="Times New Roman" w:hAnsi="Times New Roman" w:cs="Times New Roman"/>
          <w:color w:val="1F1F1F"/>
          <w:spacing w:val="6"/>
          <w:sz w:val="28"/>
          <w:szCs w:val="28"/>
          <w:shd w:val="clear" w:color="auto" w:fill="FFFFFF"/>
        </w:rPr>
        <w:t xml:space="preserve">Ближе к 1 месяцу малыш становится активнее и проявляет интерес к миру. В это время можно познакомить месячного ребенка с первыми игрушками: </w:t>
      </w:r>
      <w:proofErr w:type="spellStart"/>
      <w:r w:rsidR="00D85FFC" w:rsidRPr="00D85FFC">
        <w:rPr>
          <w:rFonts w:ascii="Times New Roman" w:hAnsi="Times New Roman" w:cs="Times New Roman"/>
          <w:color w:val="1F1F1F"/>
          <w:spacing w:val="6"/>
          <w:sz w:val="28"/>
          <w:szCs w:val="28"/>
          <w:u w:val="single"/>
          <w:shd w:val="clear" w:color="auto" w:fill="FFFFFF"/>
        </w:rPr>
        <w:t>мобиль</w:t>
      </w:r>
      <w:proofErr w:type="spellEnd"/>
      <w:r w:rsidR="00D85FFC" w:rsidRPr="00D85FFC">
        <w:rPr>
          <w:rFonts w:ascii="Times New Roman" w:hAnsi="Times New Roman" w:cs="Times New Roman"/>
          <w:color w:val="1F1F1F"/>
          <w:spacing w:val="6"/>
          <w:sz w:val="28"/>
          <w:szCs w:val="28"/>
          <w:u w:val="single"/>
          <w:shd w:val="clear" w:color="auto" w:fill="FFFFFF"/>
        </w:rPr>
        <w:t xml:space="preserve"> </w:t>
      </w:r>
      <w:r w:rsidR="00D85FFC" w:rsidRPr="00D85FFC">
        <w:rPr>
          <w:rFonts w:ascii="Times New Roman" w:hAnsi="Times New Roman" w:cs="Times New Roman"/>
          <w:color w:val="1F1F1F"/>
          <w:spacing w:val="6"/>
          <w:sz w:val="28"/>
          <w:szCs w:val="28"/>
          <w:shd w:val="clear" w:color="auto" w:fill="FFFFFF"/>
        </w:rPr>
        <w:t xml:space="preserve">– музыкальная карусель с движущимися по кругу маленькими фигурками, наблюдая за которыми, ребенок пытается сфокусировать взгляд, а музыка его успокаивает и стимулирует поворачивать голову в сторону источника звука; двухсторонний </w:t>
      </w:r>
      <w:r w:rsidR="00D85FFC" w:rsidRPr="00D85FFC">
        <w:rPr>
          <w:rFonts w:ascii="Times New Roman" w:hAnsi="Times New Roman" w:cs="Times New Roman"/>
          <w:color w:val="1F1F1F"/>
          <w:spacing w:val="6"/>
          <w:sz w:val="28"/>
          <w:szCs w:val="28"/>
          <w:u w:val="single"/>
          <w:shd w:val="clear" w:color="auto" w:fill="FFFFFF"/>
        </w:rPr>
        <w:t xml:space="preserve">бортик-книжка </w:t>
      </w:r>
      <w:r w:rsidR="00D85FFC" w:rsidRPr="00D85FFC">
        <w:rPr>
          <w:rFonts w:ascii="Times New Roman" w:hAnsi="Times New Roman" w:cs="Times New Roman"/>
          <w:color w:val="1F1F1F"/>
          <w:spacing w:val="6"/>
          <w:sz w:val="28"/>
          <w:szCs w:val="28"/>
          <w:shd w:val="clear" w:color="auto" w:fill="FFFFFF"/>
        </w:rPr>
        <w:t>– это жесткий складной бортик в кроватку из ткани разной фактуры с дополнительными элементами (пластиковые колечки, зеркальце), разглядывание которого способствует развитию зрения и тактильных ощущений.</w:t>
      </w:r>
      <w:r w:rsidR="00D85FFC" w:rsidRPr="00D85FFC">
        <w:rPr>
          <w:rFonts w:ascii="Times New Roman" w:hAnsi="Times New Roman" w:cs="Times New Roman"/>
          <w:color w:val="1F1F1F"/>
          <w:spacing w:val="6"/>
          <w:sz w:val="28"/>
          <w:szCs w:val="28"/>
        </w:rPr>
        <w:br/>
      </w:r>
      <w:r w:rsidR="00D85FFC" w:rsidRPr="00D85FFC">
        <w:rPr>
          <w:rFonts w:ascii="Times New Roman" w:hAnsi="Times New Roman" w:cs="Times New Roman"/>
          <w:color w:val="1F1F1F"/>
          <w:spacing w:val="6"/>
          <w:sz w:val="28"/>
          <w:szCs w:val="28"/>
          <w:shd w:val="clear" w:color="auto" w:fill="FFFFFF"/>
        </w:rPr>
        <w:t xml:space="preserve">            </w:t>
      </w:r>
      <w:r w:rsidR="00D85FFC" w:rsidRPr="00D85FFC">
        <w:rPr>
          <w:rFonts w:ascii="Times New Roman" w:hAnsi="Times New Roman" w:cs="Times New Roman"/>
          <w:color w:val="1F1F1F"/>
          <w:spacing w:val="6"/>
          <w:sz w:val="28"/>
          <w:szCs w:val="28"/>
          <w:shd w:val="clear" w:color="auto" w:fill="FFFFFF"/>
        </w:rPr>
        <w:t xml:space="preserve">В 2 месяца ребенок уже различает лицо мамы, фокусирует взгляд </w:t>
      </w:r>
      <w:r w:rsidR="00D85FFC" w:rsidRPr="00D85FFC">
        <w:rPr>
          <w:rFonts w:ascii="Times New Roman" w:hAnsi="Times New Roman" w:cs="Times New Roman"/>
          <w:color w:val="1F1F1F"/>
          <w:spacing w:val="6"/>
          <w:sz w:val="28"/>
          <w:szCs w:val="28"/>
          <w:shd w:val="clear" w:color="auto" w:fill="FFFFFF"/>
        </w:rPr>
        <w:lastRenderedPageBreak/>
        <w:t xml:space="preserve">на неподвижном объекте, пытается следить глазами за перемещающимся предметом, оживляется в ответ на знакомый голос. Для развития органов зрения и слуха подойдут: </w:t>
      </w:r>
      <w:r w:rsidR="00D85FFC" w:rsidRPr="00D85FFC">
        <w:rPr>
          <w:rFonts w:ascii="Times New Roman" w:hAnsi="Times New Roman" w:cs="Times New Roman"/>
          <w:color w:val="1F1F1F"/>
          <w:spacing w:val="6"/>
          <w:sz w:val="28"/>
          <w:szCs w:val="28"/>
          <w:u w:val="single"/>
          <w:shd w:val="clear" w:color="auto" w:fill="FFFFFF"/>
        </w:rPr>
        <w:t>погремушки</w:t>
      </w:r>
      <w:r w:rsidR="00D85FFC" w:rsidRPr="00D85FFC">
        <w:rPr>
          <w:rFonts w:ascii="Times New Roman" w:hAnsi="Times New Roman" w:cs="Times New Roman"/>
          <w:color w:val="1F1F1F"/>
          <w:spacing w:val="6"/>
          <w:sz w:val="28"/>
          <w:szCs w:val="28"/>
          <w:shd w:val="clear" w:color="auto" w:fill="FFFFFF"/>
        </w:rPr>
        <w:t xml:space="preserve"> – играть самостоятельно малыш будет позже, а сейчас мама может шуметь разными погремушками и привлекать внимание ребенка, чтобы он искал источник звука, поворачивал голову и учился выделять среди всех звуков окружающего мира какой-то конкретный, следил за погремушкой взглядом; </w:t>
      </w:r>
      <w:r w:rsidR="00D85FFC" w:rsidRPr="00D85FFC">
        <w:rPr>
          <w:rFonts w:ascii="Times New Roman" w:hAnsi="Times New Roman" w:cs="Times New Roman"/>
          <w:color w:val="1F1F1F"/>
          <w:spacing w:val="6"/>
          <w:sz w:val="28"/>
          <w:szCs w:val="28"/>
          <w:u w:val="single"/>
          <w:shd w:val="clear" w:color="auto" w:fill="FFFFFF"/>
        </w:rPr>
        <w:t>мягкие или музыкальные игрушки</w:t>
      </w:r>
      <w:r w:rsidR="00D85FFC" w:rsidRPr="00D85FFC">
        <w:rPr>
          <w:rFonts w:ascii="Times New Roman" w:hAnsi="Times New Roman" w:cs="Times New Roman"/>
          <w:color w:val="1F1F1F"/>
          <w:spacing w:val="6"/>
          <w:sz w:val="28"/>
          <w:szCs w:val="28"/>
          <w:shd w:val="clear" w:color="auto" w:fill="FFFFFF"/>
        </w:rPr>
        <w:t xml:space="preserve"> – они привлекают внимание, ребенок задерживает на них взгляд, рассматривает глаза, нос, рот, слушает звуки, следит за игрушкой, если ее перемещать перед его лицом.</w:t>
      </w:r>
      <w:r w:rsidR="00D85FFC" w:rsidRPr="00D85FFC">
        <w:rPr>
          <w:rFonts w:ascii="Times New Roman" w:hAnsi="Times New Roman" w:cs="Times New Roman"/>
          <w:color w:val="1F1F1F"/>
          <w:spacing w:val="6"/>
          <w:sz w:val="28"/>
          <w:szCs w:val="28"/>
        </w:rPr>
        <w:br/>
      </w:r>
      <w:r w:rsidR="00D85FFC" w:rsidRPr="00D85FFC">
        <w:rPr>
          <w:rFonts w:ascii="Times New Roman" w:hAnsi="Times New Roman" w:cs="Times New Roman"/>
          <w:color w:val="1F1F1F"/>
          <w:spacing w:val="6"/>
          <w:sz w:val="28"/>
          <w:szCs w:val="28"/>
          <w:shd w:val="clear" w:color="auto" w:fill="FFFFFF"/>
        </w:rPr>
        <w:t xml:space="preserve">           </w:t>
      </w:r>
      <w:r w:rsidR="00D85FFC" w:rsidRPr="00D85FFC">
        <w:rPr>
          <w:rFonts w:ascii="Times New Roman" w:hAnsi="Times New Roman" w:cs="Times New Roman"/>
          <w:color w:val="1F1F1F"/>
          <w:spacing w:val="6"/>
          <w:sz w:val="28"/>
          <w:szCs w:val="28"/>
          <w:shd w:val="clear" w:color="auto" w:fill="FFFFFF"/>
        </w:rPr>
        <w:t xml:space="preserve">В 3 месяца ребенок учится управлять своими ручками и может хватать предметы сам. К тому же, в этом возрасте многие малыши удерживают голову, лежа на животике. </w:t>
      </w:r>
      <w:r w:rsidR="00D85FFC" w:rsidRPr="00D85FFC">
        <w:rPr>
          <w:rFonts w:ascii="Times New Roman" w:hAnsi="Times New Roman" w:cs="Times New Roman"/>
          <w:color w:val="1F1F1F"/>
          <w:spacing w:val="6"/>
          <w:sz w:val="28"/>
          <w:szCs w:val="28"/>
          <w:u w:val="single"/>
          <w:shd w:val="clear" w:color="auto" w:fill="FFFFFF"/>
        </w:rPr>
        <w:t>Развивающий коврик</w:t>
      </w:r>
      <w:r w:rsidR="00D85FFC" w:rsidRPr="00D85FFC">
        <w:rPr>
          <w:rFonts w:ascii="Times New Roman" w:hAnsi="Times New Roman" w:cs="Times New Roman"/>
          <w:color w:val="1F1F1F"/>
          <w:spacing w:val="6"/>
          <w:sz w:val="28"/>
          <w:szCs w:val="28"/>
          <w:shd w:val="clear" w:color="auto" w:fill="FFFFFF"/>
        </w:rPr>
        <w:t xml:space="preserve"> может подолгу увлекать ребенка, если на дугах развешены интересные игрушки или зеркальце. Также ребенок может лежать на животике, а ручками тянуться к предметам, бить по пианино, держать что-то во рту. Погремушки на дуге (от развивающего коврика или на отдельной дуге над кроваткой). Можно вешать их на таком расстоянии, чтобы малыш мог случайно или целенаправленно бить по ним кулачками, игрушку можно вкладывать в ручку, чтобы малыш махал ею и слушал звук. </w:t>
      </w:r>
      <w:r w:rsidR="00D85FFC" w:rsidRPr="00D85FFC">
        <w:rPr>
          <w:rFonts w:ascii="Times New Roman" w:hAnsi="Times New Roman" w:cs="Times New Roman"/>
          <w:color w:val="1F1F1F"/>
          <w:spacing w:val="6"/>
          <w:sz w:val="28"/>
          <w:szCs w:val="28"/>
          <w:u w:val="single"/>
          <w:shd w:val="clear" w:color="auto" w:fill="FFFFFF"/>
        </w:rPr>
        <w:t>Текстильные или пластмассовые игрушки с пружинным механизмом</w:t>
      </w:r>
      <w:r w:rsidR="00D85FFC" w:rsidRPr="00D85FFC">
        <w:rPr>
          <w:rFonts w:ascii="Times New Roman" w:hAnsi="Times New Roman" w:cs="Times New Roman"/>
          <w:color w:val="1F1F1F"/>
          <w:spacing w:val="6"/>
          <w:sz w:val="28"/>
          <w:szCs w:val="28"/>
          <w:shd w:val="clear" w:color="auto" w:fill="FFFFFF"/>
        </w:rPr>
        <w:t xml:space="preserve"> — они вешаются на дугу коврика, шезлонга или капор коляски, мама тянет за «хвостик», игрушка вибрирует или проигрывает мелодию. </w:t>
      </w:r>
      <w:r w:rsidR="00D85FFC" w:rsidRPr="00D85FFC">
        <w:rPr>
          <w:rFonts w:ascii="Times New Roman" w:hAnsi="Times New Roman" w:cs="Times New Roman"/>
          <w:color w:val="1F1F1F"/>
          <w:spacing w:val="6"/>
          <w:sz w:val="28"/>
          <w:szCs w:val="28"/>
          <w:u w:val="single"/>
          <w:shd w:val="clear" w:color="auto" w:fill="FFFFFF"/>
        </w:rPr>
        <w:t xml:space="preserve">Музыкальные панели и пианино </w:t>
      </w:r>
      <w:r w:rsidR="00D85FFC" w:rsidRPr="00D85FFC">
        <w:rPr>
          <w:rFonts w:ascii="Times New Roman" w:hAnsi="Times New Roman" w:cs="Times New Roman"/>
          <w:color w:val="1F1F1F"/>
          <w:spacing w:val="6"/>
          <w:sz w:val="28"/>
          <w:szCs w:val="28"/>
          <w:shd w:val="clear" w:color="auto" w:fill="FFFFFF"/>
        </w:rPr>
        <w:t xml:space="preserve">– в положении на животике ребенок может трогать пианино или ударять по нему, чтобы услышать мелодию. </w:t>
      </w:r>
      <w:r w:rsidR="00D85FFC" w:rsidRPr="00D85FFC">
        <w:rPr>
          <w:rFonts w:ascii="Times New Roman" w:hAnsi="Times New Roman" w:cs="Times New Roman"/>
          <w:color w:val="1F1F1F"/>
          <w:spacing w:val="6"/>
          <w:sz w:val="28"/>
          <w:szCs w:val="28"/>
          <w:u w:val="single"/>
          <w:shd w:val="clear" w:color="auto" w:fill="FFFFFF"/>
        </w:rPr>
        <w:t>Неваляшка</w:t>
      </w:r>
      <w:r w:rsidR="00D85FFC" w:rsidRPr="00D85FFC">
        <w:rPr>
          <w:rFonts w:ascii="Times New Roman" w:hAnsi="Times New Roman" w:cs="Times New Roman"/>
          <w:color w:val="1F1F1F"/>
          <w:spacing w:val="6"/>
          <w:sz w:val="28"/>
          <w:szCs w:val="28"/>
          <w:shd w:val="clear" w:color="auto" w:fill="FFFFFF"/>
        </w:rPr>
        <w:t xml:space="preserve"> – малыш с радостью потрогает ее ручками, лежа на животике.</w:t>
      </w:r>
      <w:r w:rsidR="00D85FFC" w:rsidRPr="00D85FFC">
        <w:rPr>
          <w:rFonts w:ascii="Times New Roman" w:hAnsi="Times New Roman" w:cs="Times New Roman"/>
          <w:color w:val="1F1F1F"/>
          <w:spacing w:val="6"/>
          <w:sz w:val="28"/>
          <w:szCs w:val="28"/>
        </w:rPr>
        <w:br/>
      </w:r>
      <w:r w:rsidR="00D85FFC">
        <w:rPr>
          <w:rFonts w:ascii="Times New Roman" w:hAnsi="Times New Roman" w:cs="Times New Roman"/>
          <w:color w:val="1F1F1F"/>
          <w:spacing w:val="6"/>
          <w:sz w:val="28"/>
          <w:szCs w:val="28"/>
          <w:shd w:val="clear" w:color="auto" w:fill="FFFFFF"/>
        </w:rPr>
        <w:t xml:space="preserve">             </w:t>
      </w:r>
      <w:r w:rsidR="00D85FFC" w:rsidRPr="00D85FFC">
        <w:rPr>
          <w:rFonts w:ascii="Times New Roman" w:hAnsi="Times New Roman" w:cs="Times New Roman"/>
          <w:color w:val="1F1F1F"/>
          <w:spacing w:val="6"/>
          <w:sz w:val="28"/>
          <w:szCs w:val="28"/>
          <w:shd w:val="clear" w:color="auto" w:fill="FFFFFF"/>
        </w:rPr>
        <w:t xml:space="preserve">В 4-5 месяцев ребенок учится переворачиваться, поэтому важно стимулировать и закреплять новый навык. Какие нужны игрушки для этого? Можно использовать уже полюбившиеся малышу – класть их справа и слева от него, чтобы кроха переворачивался и брал предмет. Часто в этом возрасте начинают резаться зубки и появляется потребность постоянно держать что-то во рту. Облегчить дискомфорт помогут «жевательные» игрушки: </w:t>
      </w:r>
      <w:proofErr w:type="spellStart"/>
      <w:r w:rsidR="00D85FFC" w:rsidRPr="00D85FFC">
        <w:rPr>
          <w:rFonts w:ascii="Times New Roman" w:hAnsi="Times New Roman" w:cs="Times New Roman"/>
          <w:color w:val="1F1F1F"/>
          <w:spacing w:val="6"/>
          <w:sz w:val="28"/>
          <w:szCs w:val="28"/>
          <w:u w:val="single"/>
          <w:shd w:val="clear" w:color="auto" w:fill="FFFFFF"/>
        </w:rPr>
        <w:t>прорезыватели</w:t>
      </w:r>
      <w:proofErr w:type="spellEnd"/>
      <w:r w:rsidR="00D85FFC" w:rsidRPr="00D85FFC">
        <w:rPr>
          <w:rFonts w:ascii="Times New Roman" w:hAnsi="Times New Roman" w:cs="Times New Roman"/>
          <w:color w:val="1F1F1F"/>
          <w:spacing w:val="6"/>
          <w:sz w:val="28"/>
          <w:szCs w:val="28"/>
          <w:u w:val="single"/>
          <w:shd w:val="clear" w:color="auto" w:fill="FFFFFF"/>
        </w:rPr>
        <w:t xml:space="preserve">, </w:t>
      </w:r>
      <w:proofErr w:type="spellStart"/>
      <w:r w:rsidR="00D85FFC" w:rsidRPr="00D85FFC">
        <w:rPr>
          <w:rFonts w:ascii="Times New Roman" w:hAnsi="Times New Roman" w:cs="Times New Roman"/>
          <w:color w:val="1F1F1F"/>
          <w:spacing w:val="6"/>
          <w:sz w:val="28"/>
          <w:szCs w:val="28"/>
          <w:u w:val="single"/>
          <w:shd w:val="clear" w:color="auto" w:fill="FFFFFF"/>
        </w:rPr>
        <w:t>грызунки</w:t>
      </w:r>
      <w:proofErr w:type="spellEnd"/>
      <w:r w:rsidR="00D85FFC" w:rsidRPr="00D85FFC">
        <w:rPr>
          <w:rFonts w:ascii="Times New Roman" w:hAnsi="Times New Roman" w:cs="Times New Roman"/>
          <w:color w:val="1F1F1F"/>
          <w:spacing w:val="6"/>
          <w:sz w:val="28"/>
          <w:szCs w:val="28"/>
          <w:shd w:val="clear" w:color="auto" w:fill="FFFFFF"/>
        </w:rPr>
        <w:t xml:space="preserve"> – изделия разной формы из резины или с водой внутри (их можно охлаждать в холодильнике), которые можно жевать деснами; </w:t>
      </w:r>
      <w:r w:rsidR="00D85FFC" w:rsidRPr="00D85FFC">
        <w:rPr>
          <w:rFonts w:ascii="Times New Roman" w:hAnsi="Times New Roman" w:cs="Times New Roman"/>
          <w:color w:val="1F1F1F"/>
          <w:spacing w:val="6"/>
          <w:sz w:val="28"/>
          <w:szCs w:val="28"/>
          <w:u w:val="single"/>
          <w:shd w:val="clear" w:color="auto" w:fill="FFFFFF"/>
        </w:rPr>
        <w:t>погремушка-</w:t>
      </w:r>
      <w:proofErr w:type="spellStart"/>
      <w:r w:rsidR="00D85FFC" w:rsidRPr="00D85FFC">
        <w:rPr>
          <w:rFonts w:ascii="Times New Roman" w:hAnsi="Times New Roman" w:cs="Times New Roman"/>
          <w:color w:val="1F1F1F"/>
          <w:spacing w:val="6"/>
          <w:sz w:val="28"/>
          <w:szCs w:val="28"/>
          <w:u w:val="single"/>
          <w:shd w:val="clear" w:color="auto" w:fill="FFFFFF"/>
        </w:rPr>
        <w:t>прорезыватель</w:t>
      </w:r>
      <w:proofErr w:type="spellEnd"/>
      <w:r w:rsidR="00D85FFC" w:rsidRPr="00D85FFC">
        <w:rPr>
          <w:rFonts w:ascii="Times New Roman" w:hAnsi="Times New Roman" w:cs="Times New Roman"/>
          <w:color w:val="1F1F1F"/>
          <w:spacing w:val="6"/>
          <w:sz w:val="28"/>
          <w:szCs w:val="28"/>
          <w:shd w:val="clear" w:color="auto" w:fill="FFFFFF"/>
        </w:rPr>
        <w:t xml:space="preserve"> – пластмассовая погремушка с прямой ручкой в виде цветка, который можно держать, греметь им, жевать резиновые лепестки, играть с шуршащими элементами.</w:t>
      </w:r>
      <w:r w:rsidR="00D85FFC" w:rsidRPr="00D85FFC">
        <w:rPr>
          <w:rFonts w:ascii="Times New Roman" w:hAnsi="Times New Roman" w:cs="Times New Roman"/>
          <w:color w:val="1F1F1F"/>
          <w:spacing w:val="6"/>
          <w:sz w:val="28"/>
          <w:szCs w:val="28"/>
        </w:rPr>
        <w:br/>
      </w:r>
      <w:r w:rsidR="00D85FFC">
        <w:rPr>
          <w:rFonts w:ascii="Times New Roman" w:hAnsi="Times New Roman" w:cs="Times New Roman"/>
          <w:color w:val="1F1F1F"/>
          <w:spacing w:val="6"/>
          <w:sz w:val="28"/>
          <w:szCs w:val="28"/>
          <w:shd w:val="clear" w:color="auto" w:fill="FFFFFF"/>
        </w:rPr>
        <w:t xml:space="preserve">              </w:t>
      </w:r>
      <w:r w:rsidR="00D85FFC" w:rsidRPr="00D85FFC">
        <w:rPr>
          <w:rFonts w:ascii="Times New Roman" w:hAnsi="Times New Roman" w:cs="Times New Roman"/>
          <w:color w:val="1F1F1F"/>
          <w:spacing w:val="6"/>
          <w:sz w:val="28"/>
          <w:szCs w:val="28"/>
          <w:shd w:val="clear" w:color="auto" w:fill="FFFFFF"/>
        </w:rPr>
        <w:t xml:space="preserve">В полугодовалом возрасте многие детки пытаются садиться из положения на четвереньках, активно переворачиваются во все стороны и способны увлекаться одной игрушкой подолгу. Сейчас можно давать младенцу более сложные игрушки. </w:t>
      </w:r>
      <w:r w:rsidR="00D85FFC">
        <w:rPr>
          <w:rFonts w:ascii="Times New Roman" w:hAnsi="Times New Roman" w:cs="Times New Roman"/>
          <w:color w:val="1F1F1F"/>
          <w:spacing w:val="6"/>
          <w:sz w:val="28"/>
          <w:szCs w:val="28"/>
          <w:shd w:val="clear" w:color="auto" w:fill="FFFFFF"/>
        </w:rPr>
        <w:t>Можно</w:t>
      </w:r>
      <w:r w:rsidR="00D85FFC" w:rsidRPr="00D85FFC">
        <w:rPr>
          <w:rFonts w:ascii="Times New Roman" w:hAnsi="Times New Roman" w:cs="Times New Roman"/>
          <w:color w:val="1F1F1F"/>
          <w:spacing w:val="6"/>
          <w:sz w:val="28"/>
          <w:szCs w:val="28"/>
          <w:shd w:val="clear" w:color="auto" w:fill="FFFFFF"/>
        </w:rPr>
        <w:t xml:space="preserve"> познакомить малыша с деревянными изделиями – они долговечны, приятны на ощупь и даже пахнут деревом, а вероятность ударить такой игрушкой самого себя гораздо меньше, чем в </w:t>
      </w:r>
      <w:r w:rsidR="00D85FFC">
        <w:rPr>
          <w:rFonts w:ascii="Times New Roman" w:hAnsi="Times New Roman" w:cs="Times New Roman"/>
          <w:color w:val="1F1F1F"/>
          <w:spacing w:val="6"/>
          <w:sz w:val="28"/>
          <w:szCs w:val="28"/>
          <w:shd w:val="clear" w:color="auto" w:fill="FFFFFF"/>
        </w:rPr>
        <w:t>3-</w:t>
      </w:r>
      <w:r w:rsidR="00D85FFC" w:rsidRPr="00D85FFC">
        <w:rPr>
          <w:rFonts w:ascii="Times New Roman" w:hAnsi="Times New Roman" w:cs="Times New Roman"/>
          <w:color w:val="1F1F1F"/>
          <w:spacing w:val="6"/>
          <w:sz w:val="28"/>
          <w:szCs w:val="28"/>
          <w:shd w:val="clear" w:color="auto" w:fill="FFFFFF"/>
        </w:rPr>
        <w:t xml:space="preserve">ом возрасте. </w:t>
      </w:r>
    </w:p>
    <w:p w14:paraId="2F881923" w14:textId="77777777" w:rsidR="00F8681C" w:rsidRDefault="00D85FFC" w:rsidP="00F8681C">
      <w:pPr>
        <w:spacing w:after="0" w:line="240" w:lineRule="auto"/>
        <w:ind w:firstLine="709"/>
        <w:contextualSpacing/>
        <w:jc w:val="both"/>
        <w:rPr>
          <w:rFonts w:ascii="Arial" w:hAnsi="Arial" w:cs="Arial"/>
          <w:color w:val="1F1F1F"/>
          <w:spacing w:val="6"/>
          <w:sz w:val="21"/>
          <w:szCs w:val="21"/>
        </w:rPr>
      </w:pPr>
      <w:r w:rsidRPr="00D85FFC">
        <w:rPr>
          <w:rFonts w:ascii="Times New Roman" w:hAnsi="Times New Roman" w:cs="Times New Roman"/>
          <w:color w:val="1F1F1F"/>
          <w:spacing w:val="6"/>
          <w:sz w:val="28"/>
          <w:szCs w:val="28"/>
          <w:shd w:val="clear" w:color="auto" w:fill="FFFFFF"/>
        </w:rPr>
        <w:lastRenderedPageBreak/>
        <w:t xml:space="preserve">Игрушки, которые можно давать детям от 6 месяцев до </w:t>
      </w:r>
      <w:r w:rsidR="00F8681C">
        <w:rPr>
          <w:rFonts w:ascii="Times New Roman" w:hAnsi="Times New Roman" w:cs="Times New Roman"/>
          <w:color w:val="1F1F1F"/>
          <w:spacing w:val="6"/>
          <w:sz w:val="28"/>
          <w:szCs w:val="28"/>
          <w:shd w:val="clear" w:color="auto" w:fill="FFFFFF"/>
        </w:rPr>
        <w:t xml:space="preserve">1 </w:t>
      </w:r>
      <w:r w:rsidRPr="00D85FFC">
        <w:rPr>
          <w:rFonts w:ascii="Times New Roman" w:hAnsi="Times New Roman" w:cs="Times New Roman"/>
          <w:color w:val="1F1F1F"/>
          <w:spacing w:val="6"/>
          <w:sz w:val="28"/>
          <w:szCs w:val="28"/>
          <w:shd w:val="clear" w:color="auto" w:fill="FFFFFF"/>
        </w:rPr>
        <w:t>г</w:t>
      </w:r>
      <w:r w:rsidR="00F8681C">
        <w:rPr>
          <w:rFonts w:ascii="Times New Roman" w:hAnsi="Times New Roman" w:cs="Times New Roman"/>
          <w:color w:val="1F1F1F"/>
          <w:spacing w:val="6"/>
          <w:sz w:val="28"/>
          <w:szCs w:val="28"/>
          <w:shd w:val="clear" w:color="auto" w:fill="FFFFFF"/>
        </w:rPr>
        <w:t>.</w:t>
      </w:r>
      <w:r w:rsidRPr="00D85FFC">
        <w:rPr>
          <w:rFonts w:ascii="Times New Roman" w:hAnsi="Times New Roman" w:cs="Times New Roman"/>
          <w:color w:val="1F1F1F"/>
          <w:spacing w:val="6"/>
          <w:sz w:val="28"/>
          <w:szCs w:val="28"/>
          <w:shd w:val="clear" w:color="auto" w:fill="FFFFFF"/>
        </w:rPr>
        <w:t>: п</w:t>
      </w:r>
      <w:r w:rsidRPr="00F8681C">
        <w:rPr>
          <w:rFonts w:ascii="Times New Roman" w:hAnsi="Times New Roman" w:cs="Times New Roman"/>
          <w:color w:val="1F1F1F"/>
          <w:spacing w:val="6"/>
          <w:sz w:val="28"/>
          <w:szCs w:val="28"/>
          <w:u w:val="single"/>
          <w:shd w:val="clear" w:color="auto" w:fill="FFFFFF"/>
        </w:rPr>
        <w:t>ирамидка</w:t>
      </w:r>
      <w:r w:rsidRPr="00D85FFC">
        <w:rPr>
          <w:rFonts w:ascii="Times New Roman" w:hAnsi="Times New Roman" w:cs="Times New Roman"/>
          <w:color w:val="1F1F1F"/>
          <w:spacing w:val="6"/>
          <w:sz w:val="28"/>
          <w:szCs w:val="28"/>
          <w:shd w:val="clear" w:color="auto" w:fill="FFFFFF"/>
        </w:rPr>
        <w:t xml:space="preserve"> – пусть ребенок разбирает ее, пытается нанизывать кольца на стержень в любом порядке, рассматривает разноцветные колечки, держит в руках, стучит ими, разбрасывает; </w:t>
      </w:r>
      <w:r w:rsidRPr="00F8681C">
        <w:rPr>
          <w:rFonts w:ascii="Times New Roman" w:hAnsi="Times New Roman" w:cs="Times New Roman"/>
          <w:color w:val="1F1F1F"/>
          <w:spacing w:val="6"/>
          <w:sz w:val="28"/>
          <w:szCs w:val="28"/>
          <w:u w:val="single"/>
          <w:shd w:val="clear" w:color="auto" w:fill="FFFFFF"/>
        </w:rPr>
        <w:t xml:space="preserve">кубики с картинками или буквами </w:t>
      </w:r>
      <w:r w:rsidRPr="00D85FFC">
        <w:rPr>
          <w:rFonts w:ascii="Times New Roman" w:hAnsi="Times New Roman" w:cs="Times New Roman"/>
          <w:color w:val="1F1F1F"/>
          <w:spacing w:val="6"/>
          <w:sz w:val="28"/>
          <w:szCs w:val="28"/>
          <w:shd w:val="clear" w:color="auto" w:fill="FFFFFF"/>
        </w:rPr>
        <w:t xml:space="preserve">– их можно трогать, ставить друг на друга, рассматривать разноцветные картинки, буквы на гранях; </w:t>
      </w:r>
      <w:r w:rsidRPr="00F8681C">
        <w:rPr>
          <w:rFonts w:ascii="Times New Roman" w:hAnsi="Times New Roman" w:cs="Times New Roman"/>
          <w:color w:val="1F1F1F"/>
          <w:spacing w:val="6"/>
          <w:sz w:val="28"/>
          <w:szCs w:val="28"/>
          <w:u w:val="single"/>
          <w:shd w:val="clear" w:color="auto" w:fill="FFFFFF"/>
        </w:rPr>
        <w:t>мячики</w:t>
      </w:r>
      <w:r w:rsidRPr="00D85FFC">
        <w:rPr>
          <w:rFonts w:ascii="Times New Roman" w:hAnsi="Times New Roman" w:cs="Times New Roman"/>
          <w:color w:val="1F1F1F"/>
          <w:spacing w:val="6"/>
          <w:sz w:val="28"/>
          <w:szCs w:val="28"/>
          <w:shd w:val="clear" w:color="auto" w:fill="FFFFFF"/>
        </w:rPr>
        <w:t xml:space="preserve"> – разных размеров, цветов, с пупырышками или без, малыш может их катать, бросать, перекладывать из руки в руку; </w:t>
      </w:r>
      <w:r w:rsidRPr="00F8681C">
        <w:rPr>
          <w:rFonts w:ascii="Times New Roman" w:hAnsi="Times New Roman" w:cs="Times New Roman"/>
          <w:color w:val="1F1F1F"/>
          <w:spacing w:val="6"/>
          <w:sz w:val="28"/>
          <w:szCs w:val="28"/>
          <w:u w:val="single"/>
          <w:shd w:val="clear" w:color="auto" w:fill="FFFFFF"/>
        </w:rPr>
        <w:t>строительный набор</w:t>
      </w:r>
      <w:r w:rsidRPr="00D85FFC">
        <w:rPr>
          <w:rFonts w:ascii="Times New Roman" w:hAnsi="Times New Roman" w:cs="Times New Roman"/>
          <w:color w:val="1F1F1F"/>
          <w:spacing w:val="6"/>
          <w:sz w:val="28"/>
          <w:szCs w:val="28"/>
          <w:shd w:val="clear" w:color="auto" w:fill="FFFFFF"/>
        </w:rPr>
        <w:t xml:space="preserve"> – комплект деревянных, пластмассовых или поролоновых кубиков, конусов, цилиндров, брусков, арок; </w:t>
      </w:r>
      <w:r w:rsidRPr="00F8681C">
        <w:rPr>
          <w:rFonts w:ascii="Times New Roman" w:hAnsi="Times New Roman" w:cs="Times New Roman"/>
          <w:color w:val="1F1F1F"/>
          <w:spacing w:val="6"/>
          <w:sz w:val="28"/>
          <w:szCs w:val="28"/>
          <w:u w:val="single"/>
          <w:shd w:val="clear" w:color="auto" w:fill="FFFFFF"/>
        </w:rPr>
        <w:t>двигающиеся игрушки</w:t>
      </w:r>
      <w:r w:rsidRPr="00D85FFC">
        <w:rPr>
          <w:rFonts w:ascii="Times New Roman" w:hAnsi="Times New Roman" w:cs="Times New Roman"/>
          <w:color w:val="1F1F1F"/>
          <w:spacing w:val="6"/>
          <w:sz w:val="28"/>
          <w:szCs w:val="28"/>
          <w:shd w:val="clear" w:color="auto" w:fill="FFFFFF"/>
        </w:rPr>
        <w:t xml:space="preserve"> – заводные или на батарейках; </w:t>
      </w:r>
      <w:r w:rsidRPr="00F8681C">
        <w:rPr>
          <w:rFonts w:ascii="Times New Roman" w:hAnsi="Times New Roman" w:cs="Times New Roman"/>
          <w:color w:val="1F1F1F"/>
          <w:spacing w:val="6"/>
          <w:sz w:val="28"/>
          <w:szCs w:val="28"/>
          <w:u w:val="single"/>
          <w:shd w:val="clear" w:color="auto" w:fill="FFFFFF"/>
        </w:rPr>
        <w:t>юла</w:t>
      </w:r>
      <w:r w:rsidRPr="00D85FFC">
        <w:rPr>
          <w:rFonts w:ascii="Times New Roman" w:hAnsi="Times New Roman" w:cs="Times New Roman"/>
          <w:color w:val="1F1F1F"/>
          <w:spacing w:val="6"/>
          <w:sz w:val="28"/>
          <w:szCs w:val="28"/>
          <w:shd w:val="clear" w:color="auto" w:fill="FFFFFF"/>
        </w:rPr>
        <w:t xml:space="preserve"> – обычная металлическая или с прозрачным куполом, внутри которого, например, карусель с лошадками; </w:t>
      </w:r>
      <w:r w:rsidRPr="00F8681C">
        <w:rPr>
          <w:rFonts w:ascii="Times New Roman" w:hAnsi="Times New Roman" w:cs="Times New Roman"/>
          <w:color w:val="1F1F1F"/>
          <w:spacing w:val="6"/>
          <w:sz w:val="28"/>
          <w:szCs w:val="28"/>
          <w:u w:val="single"/>
          <w:shd w:val="clear" w:color="auto" w:fill="FFFFFF"/>
        </w:rPr>
        <w:t>развивающие книжки</w:t>
      </w:r>
      <w:r w:rsidRPr="00D85FFC">
        <w:rPr>
          <w:rFonts w:ascii="Times New Roman" w:hAnsi="Times New Roman" w:cs="Times New Roman"/>
          <w:color w:val="1F1F1F"/>
          <w:spacing w:val="6"/>
          <w:sz w:val="28"/>
          <w:szCs w:val="28"/>
          <w:shd w:val="clear" w:color="auto" w:fill="FFFFFF"/>
        </w:rPr>
        <w:t xml:space="preserve"> – покупные или ручной работы, с множеством деталей, которые можно пощупать, покрутить, открыть; </w:t>
      </w:r>
      <w:r w:rsidRPr="00F8681C">
        <w:rPr>
          <w:rFonts w:ascii="Times New Roman" w:hAnsi="Times New Roman" w:cs="Times New Roman"/>
          <w:color w:val="1F1F1F"/>
          <w:spacing w:val="6"/>
          <w:sz w:val="28"/>
          <w:szCs w:val="28"/>
          <w:u w:val="single"/>
          <w:shd w:val="clear" w:color="auto" w:fill="FFFFFF"/>
        </w:rPr>
        <w:t>логические лабиринты</w:t>
      </w:r>
      <w:r w:rsidRPr="00D85FFC">
        <w:rPr>
          <w:rFonts w:ascii="Times New Roman" w:hAnsi="Times New Roman" w:cs="Times New Roman"/>
          <w:color w:val="1F1F1F"/>
          <w:spacing w:val="6"/>
          <w:sz w:val="28"/>
          <w:szCs w:val="28"/>
          <w:shd w:val="clear" w:color="auto" w:fill="FFFFFF"/>
        </w:rPr>
        <w:t xml:space="preserve"> из дерева или пластика; </w:t>
      </w:r>
      <w:proofErr w:type="spellStart"/>
      <w:r w:rsidRPr="00F8681C">
        <w:rPr>
          <w:rFonts w:ascii="Times New Roman" w:hAnsi="Times New Roman" w:cs="Times New Roman"/>
          <w:color w:val="1F1F1F"/>
          <w:spacing w:val="6"/>
          <w:sz w:val="28"/>
          <w:szCs w:val="28"/>
          <w:u w:val="single"/>
          <w:shd w:val="clear" w:color="auto" w:fill="FFFFFF"/>
        </w:rPr>
        <w:t>бизиборд</w:t>
      </w:r>
      <w:proofErr w:type="spellEnd"/>
      <w:r w:rsidRPr="00D85FFC">
        <w:rPr>
          <w:rFonts w:ascii="Times New Roman" w:hAnsi="Times New Roman" w:cs="Times New Roman"/>
          <w:color w:val="1F1F1F"/>
          <w:spacing w:val="6"/>
          <w:sz w:val="28"/>
          <w:szCs w:val="28"/>
          <w:shd w:val="clear" w:color="auto" w:fill="FFFFFF"/>
        </w:rPr>
        <w:t xml:space="preserve"> – доска со всевозможными кнопочками, крючками, выключателями, колокольчиками; </w:t>
      </w:r>
      <w:r w:rsidRPr="00F8681C">
        <w:rPr>
          <w:rFonts w:ascii="Times New Roman" w:hAnsi="Times New Roman" w:cs="Times New Roman"/>
          <w:color w:val="1F1F1F"/>
          <w:spacing w:val="6"/>
          <w:sz w:val="28"/>
          <w:szCs w:val="28"/>
          <w:u w:val="single"/>
          <w:shd w:val="clear" w:color="auto" w:fill="FFFFFF"/>
        </w:rPr>
        <w:t>игрушки для купания</w:t>
      </w:r>
      <w:r w:rsidRPr="00D85FFC">
        <w:rPr>
          <w:rFonts w:ascii="Times New Roman" w:hAnsi="Times New Roman" w:cs="Times New Roman"/>
          <w:color w:val="1F1F1F"/>
          <w:spacing w:val="6"/>
          <w:sz w:val="28"/>
          <w:szCs w:val="28"/>
          <w:shd w:val="clear" w:color="auto" w:fill="FFFFFF"/>
        </w:rPr>
        <w:t xml:space="preserve"> – пластиковые, резиновые, заводные или работающие от батареек; </w:t>
      </w:r>
      <w:r w:rsidRPr="00F8681C">
        <w:rPr>
          <w:rFonts w:ascii="Times New Roman" w:hAnsi="Times New Roman" w:cs="Times New Roman"/>
          <w:color w:val="1F1F1F"/>
          <w:spacing w:val="6"/>
          <w:sz w:val="28"/>
          <w:szCs w:val="28"/>
          <w:u w:val="single"/>
          <w:shd w:val="clear" w:color="auto" w:fill="FFFFFF"/>
        </w:rPr>
        <w:t>ходунки-каталка</w:t>
      </w:r>
      <w:r w:rsidRPr="00D85FFC">
        <w:rPr>
          <w:rFonts w:ascii="Times New Roman" w:hAnsi="Times New Roman" w:cs="Times New Roman"/>
          <w:color w:val="1F1F1F"/>
          <w:spacing w:val="6"/>
          <w:sz w:val="28"/>
          <w:szCs w:val="28"/>
          <w:shd w:val="clear" w:color="auto" w:fill="FFFFFF"/>
        </w:rPr>
        <w:t xml:space="preserve"> – это панель с развивающими элементами, которую ближе к году малыш может толкать перед собой и делать первые шаги; </w:t>
      </w:r>
      <w:r w:rsidRPr="00F8681C">
        <w:rPr>
          <w:rFonts w:ascii="Times New Roman" w:hAnsi="Times New Roman" w:cs="Times New Roman"/>
          <w:color w:val="1F1F1F"/>
          <w:spacing w:val="6"/>
          <w:sz w:val="28"/>
          <w:szCs w:val="28"/>
          <w:u w:val="single"/>
          <w:shd w:val="clear" w:color="auto" w:fill="FFFFFF"/>
        </w:rPr>
        <w:t>конструктор с крупными деталями</w:t>
      </w:r>
      <w:r w:rsidRPr="00D85FFC">
        <w:rPr>
          <w:rFonts w:ascii="Times New Roman" w:hAnsi="Times New Roman" w:cs="Times New Roman"/>
          <w:color w:val="1F1F1F"/>
          <w:spacing w:val="6"/>
          <w:sz w:val="28"/>
          <w:szCs w:val="28"/>
          <w:shd w:val="clear" w:color="auto" w:fill="FFFFFF"/>
        </w:rPr>
        <w:t xml:space="preserve"> – пусть малыш учится разъединять их; ведерко или коробка – ребенок учится складывать в емкость мелкие предметы.</w:t>
      </w:r>
    </w:p>
    <w:p w14:paraId="716B2D1C" w14:textId="13391069" w:rsidR="00D85FFC" w:rsidRPr="00F8681C" w:rsidRDefault="00F8681C" w:rsidP="00F8681C">
      <w:pPr>
        <w:spacing w:after="0" w:line="240" w:lineRule="auto"/>
        <w:ind w:firstLine="709"/>
        <w:contextualSpacing/>
        <w:jc w:val="center"/>
        <w:rPr>
          <w:rFonts w:ascii="Times New Roman" w:hAnsi="Times New Roman" w:cs="Times New Roman"/>
          <w:color w:val="1F1F1F"/>
          <w:spacing w:val="6"/>
          <w:sz w:val="32"/>
          <w:szCs w:val="32"/>
          <w:shd w:val="clear" w:color="auto" w:fill="FFFFFF"/>
        </w:rPr>
      </w:pPr>
      <w:r w:rsidRPr="00F8681C">
        <w:rPr>
          <w:rFonts w:ascii="Times New Roman" w:hAnsi="Times New Roman" w:cs="Times New Roman"/>
          <w:b/>
          <w:bCs/>
          <w:color w:val="1F1F1F"/>
          <w:spacing w:val="6"/>
          <w:sz w:val="32"/>
          <w:szCs w:val="32"/>
          <w:shd w:val="clear" w:color="auto" w:fill="FFFFFF"/>
        </w:rPr>
        <w:t>Уход за игрушками</w:t>
      </w:r>
    </w:p>
    <w:p w14:paraId="3EFA6A0D" w14:textId="3C9DBDF3" w:rsidR="00D85FFC" w:rsidRPr="00F8681C" w:rsidRDefault="00F8681C" w:rsidP="00D85FFC">
      <w:pPr>
        <w:spacing w:after="0" w:line="240" w:lineRule="auto"/>
        <w:ind w:firstLine="709"/>
        <w:contextualSpacing/>
        <w:jc w:val="both"/>
        <w:rPr>
          <w:rFonts w:ascii="Times New Roman" w:hAnsi="Times New Roman" w:cs="Times New Roman"/>
          <w:color w:val="1F1F1F"/>
          <w:spacing w:val="6"/>
          <w:sz w:val="28"/>
          <w:szCs w:val="28"/>
          <w:shd w:val="clear" w:color="auto" w:fill="FFFFFF"/>
        </w:rPr>
      </w:pPr>
      <w:r w:rsidRPr="00F8681C">
        <w:rPr>
          <w:rFonts w:ascii="Times New Roman" w:hAnsi="Times New Roman" w:cs="Times New Roman"/>
          <w:color w:val="1F1F1F"/>
          <w:spacing w:val="6"/>
          <w:sz w:val="28"/>
          <w:szCs w:val="28"/>
          <w:shd w:val="clear" w:color="auto" w:fill="FFFFFF"/>
        </w:rPr>
        <w:t>Уход за игрушками для детей до года предполагает обработку их от видимых загрязнений. Нет необходимости кипятить игрушки и создавать в доме больничную стерильность.</w:t>
      </w:r>
    </w:p>
    <w:p w14:paraId="0BEE8D60"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27BDAB54"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05E0F8C0"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5C1F6387"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3F5672B6"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068E0305"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272083CD"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65F3C976"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7C70E818"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0F060BDD"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3FA12FC7"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55C8881C"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56576EF8" w14:textId="77777777" w:rsidR="00D85FFC" w:rsidRDefault="00D85FFC" w:rsidP="00C110DF">
      <w:pPr>
        <w:spacing w:after="0"/>
        <w:ind w:firstLine="709"/>
        <w:contextualSpacing/>
        <w:jc w:val="both"/>
        <w:rPr>
          <w:rFonts w:ascii="Arial" w:hAnsi="Arial" w:cs="Arial"/>
          <w:color w:val="1F1F1F"/>
          <w:spacing w:val="6"/>
          <w:sz w:val="21"/>
          <w:szCs w:val="21"/>
          <w:shd w:val="clear" w:color="auto" w:fill="FFFFFF"/>
        </w:rPr>
      </w:pPr>
    </w:p>
    <w:p w14:paraId="527DCDED" w14:textId="2D9A3D9C" w:rsidR="00D85FFC" w:rsidRPr="00F8681C" w:rsidRDefault="00F8681C" w:rsidP="00C110DF">
      <w:pPr>
        <w:spacing w:after="0"/>
        <w:ind w:firstLine="709"/>
        <w:contextualSpacing/>
        <w:jc w:val="both"/>
        <w:rPr>
          <w:rFonts w:ascii="Times New Roman" w:hAnsi="Times New Roman" w:cs="Times New Roman"/>
          <w:color w:val="1F1F1F"/>
          <w:spacing w:val="6"/>
          <w:sz w:val="28"/>
          <w:szCs w:val="28"/>
          <w:shd w:val="clear" w:color="auto" w:fill="FFFFFF"/>
        </w:rPr>
      </w:pPr>
      <w:r w:rsidRPr="00F8681C">
        <w:rPr>
          <w:rFonts w:ascii="Times New Roman" w:hAnsi="Times New Roman" w:cs="Times New Roman"/>
          <w:color w:val="1F1F1F"/>
          <w:spacing w:val="6"/>
          <w:sz w:val="28"/>
          <w:szCs w:val="28"/>
          <w:shd w:val="clear" w:color="auto" w:fill="FFFFFF"/>
        </w:rPr>
        <w:t xml:space="preserve">Литература: </w:t>
      </w:r>
    </w:p>
    <w:p w14:paraId="113A5E1F" w14:textId="22C92888" w:rsidR="00F8681C" w:rsidRPr="00F8681C" w:rsidRDefault="00F8681C" w:rsidP="00F8681C">
      <w:pPr>
        <w:pStyle w:val="a3"/>
        <w:numPr>
          <w:ilvl w:val="0"/>
          <w:numId w:val="1"/>
        </w:numPr>
        <w:spacing w:after="0"/>
        <w:jc w:val="both"/>
        <w:rPr>
          <w:rFonts w:ascii="Times New Roman" w:hAnsi="Times New Roman" w:cs="Times New Roman"/>
          <w:color w:val="1F1F1F"/>
          <w:spacing w:val="6"/>
          <w:sz w:val="28"/>
          <w:szCs w:val="28"/>
          <w:shd w:val="clear" w:color="auto" w:fill="FFFFFF"/>
        </w:rPr>
      </w:pPr>
      <w:r w:rsidRPr="00F8681C">
        <w:rPr>
          <w:rFonts w:ascii="Times New Roman" w:hAnsi="Times New Roman" w:cs="Times New Roman"/>
          <w:color w:val="1F1F1F"/>
          <w:spacing w:val="6"/>
          <w:sz w:val="28"/>
          <w:szCs w:val="28"/>
          <w:shd w:val="clear" w:color="auto" w:fill="FFFFFF"/>
        </w:rPr>
        <w:t>К. Ю. Белая «Первый год жизни малыша»</w:t>
      </w:r>
    </w:p>
    <w:p w14:paraId="22C555B3" w14:textId="34B0F332" w:rsidR="00C110DF" w:rsidRPr="00F8681C" w:rsidRDefault="00F8681C" w:rsidP="00F8681C">
      <w:pPr>
        <w:pStyle w:val="a3"/>
        <w:numPr>
          <w:ilvl w:val="0"/>
          <w:numId w:val="1"/>
        </w:numPr>
        <w:spacing w:after="0"/>
        <w:jc w:val="both"/>
        <w:rPr>
          <w:rFonts w:ascii="Times New Roman" w:hAnsi="Times New Roman" w:cs="Times New Roman"/>
          <w:b/>
          <w:bCs/>
          <w:sz w:val="28"/>
          <w:szCs w:val="28"/>
        </w:rPr>
      </w:pPr>
      <w:hyperlink r:id="rId5" w:history="1">
        <w:r w:rsidRPr="00DC7E76">
          <w:rPr>
            <w:rStyle w:val="a4"/>
            <w:rFonts w:ascii="Times New Roman" w:hAnsi="Times New Roman" w:cs="Times New Roman"/>
            <w:spacing w:val="6"/>
            <w:sz w:val="28"/>
            <w:szCs w:val="28"/>
            <w:shd w:val="clear" w:color="auto" w:fill="FFFFFF"/>
          </w:rPr>
          <w:t>https://razvivashka.online/sfery-razvitiya/igrushki-dlya-grudnichkov</w:t>
        </w:r>
      </w:hyperlink>
      <w:r>
        <w:rPr>
          <w:rFonts w:ascii="Times New Roman" w:hAnsi="Times New Roman" w:cs="Times New Roman"/>
          <w:color w:val="1F1F1F"/>
          <w:spacing w:val="6"/>
          <w:sz w:val="28"/>
          <w:szCs w:val="28"/>
          <w:shd w:val="clear" w:color="auto" w:fill="FFFFFF"/>
        </w:rPr>
        <w:t xml:space="preserve"> </w:t>
      </w:r>
    </w:p>
    <w:p w14:paraId="532792DC" w14:textId="21B9F319" w:rsidR="003D524B" w:rsidRPr="006F27E9" w:rsidRDefault="003D524B" w:rsidP="003D524B">
      <w:pPr>
        <w:jc w:val="center"/>
        <w:rPr>
          <w:rFonts w:ascii="Times New Roman" w:hAnsi="Times New Roman" w:cs="Times New Roman"/>
          <w:sz w:val="28"/>
          <w:szCs w:val="28"/>
        </w:rPr>
      </w:pPr>
      <w:r w:rsidRPr="006F27E9">
        <w:rPr>
          <w:rFonts w:ascii="Times New Roman" w:hAnsi="Times New Roman" w:cs="Times New Roman"/>
          <w:sz w:val="28"/>
          <w:szCs w:val="28"/>
        </w:rPr>
        <w:t xml:space="preserve">                                                                                                                              </w:t>
      </w:r>
    </w:p>
    <w:sectPr w:rsidR="003D524B" w:rsidRPr="006F2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164D72"/>
    <w:multiLevelType w:val="hybridMultilevel"/>
    <w:tmpl w:val="47503E0A"/>
    <w:lvl w:ilvl="0" w:tplc="6374C9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4"/>
    <w:rsid w:val="003171E4"/>
    <w:rsid w:val="003D524B"/>
    <w:rsid w:val="006F27E9"/>
    <w:rsid w:val="00AE6336"/>
    <w:rsid w:val="00C110DF"/>
    <w:rsid w:val="00D85FFC"/>
    <w:rsid w:val="00DD28C9"/>
    <w:rsid w:val="00E720AB"/>
    <w:rsid w:val="00F86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B964"/>
  <w15:chartTrackingRefBased/>
  <w15:docId w15:val="{B16EE9F8-4A7B-4C6B-940C-E8B7F620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81C"/>
    <w:pPr>
      <w:ind w:left="720"/>
      <w:contextualSpacing/>
    </w:pPr>
  </w:style>
  <w:style w:type="character" w:styleId="a4">
    <w:name w:val="Hyperlink"/>
    <w:basedOn w:val="a0"/>
    <w:uiPriority w:val="99"/>
    <w:unhideWhenUsed/>
    <w:rsid w:val="00F8681C"/>
    <w:rPr>
      <w:color w:val="0563C1" w:themeColor="hyperlink"/>
      <w:u w:val="single"/>
    </w:rPr>
  </w:style>
  <w:style w:type="character" w:styleId="a5">
    <w:name w:val="Unresolved Mention"/>
    <w:basedOn w:val="a0"/>
    <w:uiPriority w:val="99"/>
    <w:semiHidden/>
    <w:unhideWhenUsed/>
    <w:rsid w:val="00F86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zvivashka.online/sfery-razvitiya/igrushki-dlya-grudnichk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1064</Words>
  <Characters>6070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санатина</dc:creator>
  <cp:keywords/>
  <dc:description/>
  <cp:lastModifiedBy>елена санатина</cp:lastModifiedBy>
  <cp:revision>2</cp:revision>
  <dcterms:created xsi:type="dcterms:W3CDTF">2021-02-05T07:09:00Z</dcterms:created>
  <dcterms:modified xsi:type="dcterms:W3CDTF">2021-02-05T08:10:00Z</dcterms:modified>
</cp:coreProperties>
</file>