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E7" w:rsidRDefault="006174E7" w:rsidP="006174E7"/>
    <w:p w:rsidR="006174E7" w:rsidRDefault="006174E7" w:rsidP="006174E7"/>
    <w:p w:rsidR="006174E7" w:rsidRDefault="006174E7" w:rsidP="006174E7"/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МБДОУ детский сад-№92</w:t>
      </w:r>
    </w:p>
    <w:p w:rsidR="006174E7" w:rsidRPr="006174E7" w:rsidRDefault="006174E7" w:rsidP="0061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Консультация на тему:</w:t>
      </w:r>
    </w:p>
    <w:p w:rsidR="006174E7" w:rsidRPr="006174E7" w:rsidRDefault="006174E7" w:rsidP="006174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4E7">
        <w:rPr>
          <w:rFonts w:ascii="Times New Roman" w:hAnsi="Times New Roman" w:cs="Times New Roman"/>
          <w:b/>
          <w:sz w:val="28"/>
          <w:szCs w:val="28"/>
          <w:u w:val="single"/>
        </w:rPr>
        <w:t>Игрушки для детей 5-6 лет</w:t>
      </w:r>
    </w:p>
    <w:p w:rsidR="006174E7" w:rsidRPr="006174E7" w:rsidRDefault="006174E7" w:rsidP="0061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Выполнил воспитатель:</w:t>
      </w:r>
    </w:p>
    <w:p w:rsidR="006174E7" w:rsidRPr="006174E7" w:rsidRDefault="006174E7" w:rsidP="00617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Сотникова Н.А.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4E7">
        <w:rPr>
          <w:rFonts w:ascii="Times New Roman" w:hAnsi="Times New Roman" w:cs="Times New Roman"/>
          <w:sz w:val="28"/>
          <w:szCs w:val="28"/>
        </w:rPr>
        <w:lastRenderedPageBreak/>
        <w:t>Дошкольный возраст − период формирования личности ребенка. В этот период складывается образное мышление и воображение, возникает стремление подражать взрослому, быть как папа или мама. Ребенок учится контролировать себя и делать «правильно», то есть играть по правилам. Это возраст становления самосознания ребенка, его отношения к другим людям и к самому себе. Кроме того, ребенок готовится к жизни в обществе − у него складываются представления о хорошем и плохом, добре и зле, красивом и некрасивом. Он учится взаимодействовать с другими людьми − сверстниками и взрослыми, учится договариваться, добиваться своих целей, достигать компромиссов.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А учится ребенок всему через игру.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 xml:space="preserve">Дошкольный возраст − период расцвета сюжетно-ролевых игр. В свою очередь, они делятся на три разновидности: </w:t>
      </w:r>
      <w:proofErr w:type="gramStart"/>
      <w:r w:rsidRPr="006174E7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6174E7">
        <w:rPr>
          <w:rFonts w:ascii="Times New Roman" w:hAnsi="Times New Roman" w:cs="Times New Roman"/>
          <w:sz w:val="28"/>
          <w:szCs w:val="28"/>
        </w:rPr>
        <w:t xml:space="preserve"> ролевая игра, режиссерская и игра-драматизация. Различия между ними невелики.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В ролевой игре ребенок − главное действующее лицо. Его партнеры по игре − другие дети или игрушки, которые играют свои роли. В игре ребенок действует так, как будто бы он взрослый. Он может примерить на себя разные роли, попробовать себя в разном качестве, принять разные позиции и взгляды.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В режиссерской игре действуют игрушки, а ребенок выступает в роле кукловода. Он уже не участник событий, он управляет ими. В подобных играх ребенок может проигрывать собственный придуманный сюжет, а может − вариации на тему сказок или мультиков.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Драматизация − это проигрывание сюжета, заимствованного из книги, сказки, мультфильма. Но на этот раз сюжет будет проигрываться с удивительной точностью, не допуская вариаций. Иногда этот вид игры переходит в настоящее театрализованное представление, которое показывается для зрителей.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Соответственно играм должны быть подобраны и игрушки.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В ролевой игре ребенок познает отношения между людьми, а значит игрушками ему должны быть подобия человека, то есть куклы. Да, мальчикам тоже нужны куклы, ведь они тоже нуждаются в проигрывании жизненных ситуаций, в отождествлении себя с игрушкой. Хорошо, если у ребенка есть куклы обоих полов.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 xml:space="preserve">Куклы должны быть похожи на ребенка. Барби подойдет не к любой игре − ведь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</w:t>
      </w:r>
      <w:r w:rsidRPr="006174E7">
        <w:rPr>
          <w:rFonts w:ascii="Times New Roman" w:hAnsi="Times New Roman" w:cs="Times New Roman"/>
          <w:sz w:val="28"/>
          <w:szCs w:val="28"/>
        </w:rPr>
        <w:lastRenderedPageBreak/>
        <w:t>игровой ситуации. Еще кукол нужно одевать, причем одежда должна быть разная − по сезону. А застежки на кукольной одежде помогают ребенку развивать между делом мелкую моторику.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Кроме самих кукол, ребенок нуждается в хозяйстве для них. Куклам нужна кроватка, коляска, дом, стол с посудой.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Игра далеко не 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Набор парикмахера, доктора, некоторое количество посуды. Не обязательно все это должно быть похоже на настоящее. В качестве тарелок дети охотно используют формочки, а в качестве шприца − карандаш. Наоборот, все это способствует развитию воображения и творческих способностей. А посуда «как у взрослых» тоже будет оценена по достоинству, но вот возможности ее использования в игре ограничены только одной функцией. Той, которая имеется у прототипа «настоящей» игрушки.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материал. Хорошо, если можно отдать для игры коробки, подушки, табуретки. Из них получаются самые уютные домики, а через полчаса − самые быстрые самолеты. Покупные палатки и игровые домики очень красивы и удобны, но беда в том, что их нельзя менять.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Для режиссерской игры нужны небольшие игрушки − действие часто разыгрывается на столе. Нужны куклы высотой сантиметров 10, устойчивые и не очень детализированные, чтобы оставался простор для фантазии ребенка. Это должны быть разные образы − мужские, женские и детские. Можно приобрести готовый домик с кукольной семьей, набором мебели и одежды. Также нужны животные, но это должны быть именно животные, а не человекообразные персонажи. Они должны быть соразмерны человеческим персонажам. Для разных детских целей подойдут и домашние животные, и дикие. Для кукол нужен транспорт. Он не должен быть узкоспециализированным − никогда нельзя угадать, что понадобится ребенку в следующую минуту. Конструктор для этих целей подойдет − с его помощью ребенок может собирать и разбирать сам нужную ему технику. А для сооружения места действия ребенку просто надо предоставить много места в квартире и свободу действия. Кроме того, ребенку пригодятся различные подручные средства − лоскутки, фантики, камушки и шишки.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lastRenderedPageBreak/>
        <w:t>Для игры-драматизации подойдут те же самые игрушки, которые дошкольник использует для других игр. Но иногда ему может понадобиться специальный реквизит − например, палочка фокусника или нос Буратино. Тут может помочь взрослый, соорудив из подручных материалов требуемый предмет. Иногда юному актеру требуется настоящий костюм. Костюмы помогут детям обозначить роль. Кроме того, дети с удовольствием переодеваются, представляя себя доктором, рыцарем, принцессой. Но полностью костюм нужен не всегда − достаточно какого-нибудь одного атрибута − например, красного креста на шапочке или картонного щита. А все остальное оставьте домысливать ребенку.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Увлекшись ролевой игрой, не будем забывать и о развитии интеллекта ребенка. В дошкольном возрасте у ребенка формируется логическое и наглядно-образное мышление. Для развития логического мышления ребенку нужны игры, позволяющие устанавливать последовательность событий и причинно-следственные связи. Это могут быть различные настольные игры и головоломки. Наглядное и образное мышление помогают развивать такие виды деятельности, как моделирование, лепка, рисование − то, что позволяет сделать что-либо из разрозненных частей по заданному образцу. Для этого ребенку понадобятся конструкторы и мозаики, паззлы, наборы для аппликации и рисования.</w:t>
      </w: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</w:p>
    <w:p w:rsidR="006174E7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А для улицы нужны игрушки, помогающие в познании окружающей среды, а также игрушки для физического развития − мячи, скакалки, обручи, велосипед.</w:t>
      </w:r>
    </w:p>
    <w:p w:rsidR="00F3227D" w:rsidRPr="006174E7" w:rsidRDefault="006174E7" w:rsidP="006174E7">
      <w:pPr>
        <w:rPr>
          <w:rFonts w:ascii="Times New Roman" w:hAnsi="Times New Roman" w:cs="Times New Roman"/>
          <w:sz w:val="28"/>
          <w:szCs w:val="28"/>
        </w:rPr>
      </w:pPr>
      <w:r w:rsidRPr="006174E7">
        <w:rPr>
          <w:rFonts w:ascii="Times New Roman" w:hAnsi="Times New Roman" w:cs="Times New Roman"/>
          <w:sz w:val="28"/>
          <w:szCs w:val="28"/>
        </w:rPr>
        <w:t>Игрушек существует множество. Полезная игрушка должна оставлять простор для детского воображения, быть открытой для превращений и перемены игровой функции. Игрушка для ребенка −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вложения в нее фантазии и эмоций ребенка. И пусть ребенок играет с удовольствием!</w:t>
      </w:r>
    </w:p>
    <w:sectPr w:rsidR="00F3227D" w:rsidRPr="0061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43"/>
    <w:rsid w:val="003E2F43"/>
    <w:rsid w:val="006174E7"/>
    <w:rsid w:val="00F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A30E-CC2F-4154-B2E2-9C8DF26F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подоксенова анастасия</dc:creator>
  <cp:keywords/>
  <dc:description/>
  <cp:lastModifiedBy>подоксенова анастасия</cp:lastModifiedBy>
  <cp:revision>2</cp:revision>
  <dcterms:created xsi:type="dcterms:W3CDTF">2015-01-26T04:34:00Z</dcterms:created>
  <dcterms:modified xsi:type="dcterms:W3CDTF">2015-01-26T04:36:00Z</dcterms:modified>
</cp:coreProperties>
</file>